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3736"/>
      </w:tblGrid>
      <w:tr w:rsidR="00154956" w14:paraId="6964C1E3" w14:textId="77777777" w:rsidTr="00154956">
        <w:tc>
          <w:tcPr>
            <w:tcW w:w="5840" w:type="dxa"/>
          </w:tcPr>
          <w:p w14:paraId="6C7FCE67" w14:textId="552249E6" w:rsidR="00A01B1C" w:rsidRDefault="003D0032" w:rsidP="00154956">
            <w:pPr>
              <w:pStyle w:val="Heading1"/>
            </w:pPr>
            <w:r w:rsidRPr="007C0F72">
              <w:rPr>
                <w:color w:val="024C28"/>
                <w:sz w:val="32"/>
                <w:szCs w:val="28"/>
              </w:rPr>
              <w:t xml:space="preserve">Application for GDPE </w:t>
            </w:r>
            <w:r w:rsidR="007C009B">
              <w:rPr>
                <w:color w:val="024C28"/>
                <w:sz w:val="32"/>
                <w:szCs w:val="28"/>
              </w:rPr>
              <w:t xml:space="preserve">Student </w:t>
            </w:r>
            <w:r w:rsidR="002749BB">
              <w:rPr>
                <w:color w:val="024C28"/>
                <w:sz w:val="32"/>
                <w:szCs w:val="28"/>
              </w:rPr>
              <w:t xml:space="preserve">Research </w:t>
            </w:r>
            <w:r w:rsidRPr="007C0F72">
              <w:rPr>
                <w:color w:val="024C28"/>
                <w:sz w:val="32"/>
                <w:szCs w:val="28"/>
              </w:rPr>
              <w:t>Grant</w:t>
            </w:r>
            <w:r w:rsidR="00A47E56" w:rsidRPr="007C0F72">
              <w:rPr>
                <w:color w:val="024C28"/>
                <w:sz w:val="32"/>
                <w:szCs w:val="28"/>
              </w:rPr>
              <w:t>s</w:t>
            </w:r>
          </w:p>
        </w:tc>
        <w:tc>
          <w:tcPr>
            <w:tcW w:w="3736" w:type="dxa"/>
          </w:tcPr>
          <w:p w14:paraId="7E1E3F06" w14:textId="58C2A201" w:rsidR="00A01B1C" w:rsidRDefault="003D0032" w:rsidP="0097298E">
            <w:pPr>
              <w:pStyle w:val="Logo"/>
            </w:pPr>
            <w:r w:rsidRPr="00251DEE">
              <w:rPr>
                <w:rFonts w:ascii="Calibri" w:hAnsi="Calibri" w:cs="Calibri"/>
                <w:b/>
                <w:bCs/>
                <w:noProof/>
                <w:sz w:val="36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3DCDDB54" wp14:editId="60DFDB79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8255</wp:posOffset>
                  </wp:positionV>
                  <wp:extent cx="2223135" cy="555625"/>
                  <wp:effectExtent l="0" t="0" r="12065" b="3175"/>
                  <wp:wrapTight wrapText="bothSides">
                    <wp:wrapPolygon edited="0">
                      <wp:start x="987" y="0"/>
                      <wp:lineTo x="0" y="4937"/>
                      <wp:lineTo x="0" y="12837"/>
                      <wp:lineTo x="740" y="17774"/>
                      <wp:lineTo x="4689" y="20736"/>
                      <wp:lineTo x="20730" y="20736"/>
                      <wp:lineTo x="21470" y="12837"/>
                      <wp:lineTo x="21470" y="2962"/>
                      <wp:lineTo x="3455" y="0"/>
                      <wp:lineTo x="987" y="0"/>
                    </wp:wrapPolygon>
                  </wp:wrapTight>
                  <wp:docPr id="2" name="Picture 2" descr="/Volumes/Pangea-Groups/gdpe_shared/LOGOS/GradProgEco-GS-CSU-2-H3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olumes/Pangea-Groups/gdpe_shared/LOGOS/GradProgEco-GS-CSU-2-H35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3" t="15113" r="5729" b="15617"/>
                          <a:stretch/>
                        </pic:blipFill>
                        <pic:spPr bwMode="auto">
                          <a:xfrm>
                            <a:off x="0" y="0"/>
                            <a:ext cx="222313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6F1348" w14:textId="2DAEA08B" w:rsidR="008D0133" w:rsidRPr="00A9064A" w:rsidRDefault="00061768" w:rsidP="00A9064A">
      <w:pPr>
        <w:pStyle w:val="Heading2"/>
        <w:shd w:val="clear" w:color="auto" w:fill="D9D9D9" w:themeFill="background1" w:themeFillShade="D9"/>
        <w:rPr>
          <w:color w:val="024C28"/>
        </w:rPr>
      </w:pPr>
      <w:r w:rsidRPr="00A9064A">
        <w:rPr>
          <w:color w:val="024C28"/>
        </w:rPr>
        <w:t>Applicant</w:t>
      </w:r>
      <w:r w:rsidR="00855A6B" w:rsidRPr="00A9064A">
        <w:rPr>
          <w:color w:val="024C28"/>
        </w:rPr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131"/>
        <w:gridCol w:w="1469"/>
        <w:gridCol w:w="1446"/>
        <w:gridCol w:w="966"/>
        <w:gridCol w:w="2280"/>
        <w:gridCol w:w="1068"/>
      </w:tblGrid>
      <w:tr w:rsidR="00807048" w14:paraId="325B5503" w14:textId="77777777" w:rsidTr="00D07EC9">
        <w:tc>
          <w:tcPr>
            <w:tcW w:w="2131" w:type="dxa"/>
            <w:tcBorders>
              <w:top w:val="single" w:sz="4" w:space="0" w:color="BFBFBF" w:themeColor="background1" w:themeShade="BF"/>
            </w:tcBorders>
            <w:vAlign w:val="center"/>
          </w:tcPr>
          <w:p w14:paraId="154387A0" w14:textId="77777777" w:rsidR="00193A29" w:rsidRPr="00112AFE" w:rsidRDefault="00193A29" w:rsidP="00A01B1C">
            <w:r>
              <w:t>Name:</w:t>
            </w:r>
          </w:p>
        </w:tc>
        <w:tc>
          <w:tcPr>
            <w:tcW w:w="3881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147AF0A4" w14:textId="77777777" w:rsidR="00193A29" w:rsidRDefault="00193A29"/>
        </w:tc>
        <w:tc>
          <w:tcPr>
            <w:tcW w:w="2280" w:type="dxa"/>
            <w:tcBorders>
              <w:top w:val="single" w:sz="4" w:space="0" w:color="BFBFBF" w:themeColor="background1" w:themeShade="BF"/>
            </w:tcBorders>
            <w:vAlign w:val="center"/>
          </w:tcPr>
          <w:p w14:paraId="4B6E910E" w14:textId="2AAE884D" w:rsidR="00193A29" w:rsidRDefault="007C009B">
            <w:r>
              <w:t>Grant Cycle: (Sem/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1068" w:type="dxa"/>
            <w:tcBorders>
              <w:top w:val="single" w:sz="4" w:space="0" w:color="BFBFBF" w:themeColor="background1" w:themeShade="BF"/>
            </w:tcBorders>
            <w:vAlign w:val="center"/>
          </w:tcPr>
          <w:p w14:paraId="5AB6D020" w14:textId="100B16EB" w:rsidR="00193A29" w:rsidRDefault="00193A29"/>
        </w:tc>
      </w:tr>
      <w:tr w:rsidR="00F25E2B" w14:paraId="254F2471" w14:textId="77777777" w:rsidTr="00D07EC9">
        <w:tc>
          <w:tcPr>
            <w:tcW w:w="2131" w:type="dxa"/>
            <w:vAlign w:val="center"/>
          </w:tcPr>
          <w:p w14:paraId="74D91174" w14:textId="77777777" w:rsidR="008D0133" w:rsidRPr="00112AFE" w:rsidRDefault="00061768" w:rsidP="00A01B1C">
            <w:r>
              <w:t>Email:</w:t>
            </w:r>
          </w:p>
        </w:tc>
        <w:tc>
          <w:tcPr>
            <w:tcW w:w="7229" w:type="dxa"/>
            <w:gridSpan w:val="5"/>
            <w:vAlign w:val="center"/>
          </w:tcPr>
          <w:p w14:paraId="467F8647" w14:textId="77777777" w:rsidR="008D0133" w:rsidRDefault="008D0133"/>
        </w:tc>
      </w:tr>
      <w:tr w:rsidR="00F25E2B" w14:paraId="3CB7924D" w14:textId="77777777" w:rsidTr="00D07EC9">
        <w:tc>
          <w:tcPr>
            <w:tcW w:w="2131" w:type="dxa"/>
            <w:vAlign w:val="center"/>
          </w:tcPr>
          <w:p w14:paraId="6835C3F0" w14:textId="77777777" w:rsidR="008D0133" w:rsidRPr="00112AFE" w:rsidRDefault="00061768" w:rsidP="00A01B1C">
            <w:r>
              <w:t>CSU ID:</w:t>
            </w:r>
          </w:p>
        </w:tc>
        <w:tc>
          <w:tcPr>
            <w:tcW w:w="7229" w:type="dxa"/>
            <w:gridSpan w:val="5"/>
            <w:vAlign w:val="center"/>
          </w:tcPr>
          <w:p w14:paraId="71AAB390" w14:textId="77777777" w:rsidR="008D0133" w:rsidRDefault="008D0133"/>
        </w:tc>
      </w:tr>
      <w:tr w:rsidR="00807048" w14:paraId="3F63DC3D" w14:textId="77777777" w:rsidTr="00D07EC9">
        <w:tc>
          <w:tcPr>
            <w:tcW w:w="2131" w:type="dxa"/>
            <w:vAlign w:val="center"/>
          </w:tcPr>
          <w:p w14:paraId="69745888" w14:textId="54599699" w:rsidR="00F25E2B" w:rsidRPr="00112AFE" w:rsidRDefault="00F25E2B" w:rsidP="00061768">
            <w:r>
              <w:t>Advising Department:</w:t>
            </w:r>
          </w:p>
        </w:tc>
        <w:tc>
          <w:tcPr>
            <w:tcW w:w="3881" w:type="dxa"/>
            <w:gridSpan w:val="3"/>
            <w:vAlign w:val="center"/>
          </w:tcPr>
          <w:p w14:paraId="0E7E94D8" w14:textId="77777777" w:rsidR="00F25E2B" w:rsidRDefault="00F25E2B"/>
        </w:tc>
        <w:tc>
          <w:tcPr>
            <w:tcW w:w="2280" w:type="dxa"/>
            <w:vAlign w:val="center"/>
          </w:tcPr>
          <w:p w14:paraId="2920E0BC" w14:textId="1B8EF353" w:rsidR="00F25E2B" w:rsidRDefault="00F25E2B">
            <w:r>
              <w:t>Advising College</w:t>
            </w:r>
            <w:r w:rsidRPr="00F25E2B"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1068" w:type="dxa"/>
            <w:vAlign w:val="center"/>
          </w:tcPr>
          <w:p w14:paraId="2F753AF7" w14:textId="7F66314F" w:rsidR="00F25E2B" w:rsidRDefault="00F25E2B"/>
        </w:tc>
      </w:tr>
      <w:tr w:rsidR="00807048" w14:paraId="20B82537" w14:textId="77777777" w:rsidTr="00D07EC9">
        <w:tc>
          <w:tcPr>
            <w:tcW w:w="2131" w:type="dxa"/>
            <w:vAlign w:val="center"/>
          </w:tcPr>
          <w:p w14:paraId="7504E713" w14:textId="77777777" w:rsidR="00D947C4" w:rsidRPr="00112AFE" w:rsidRDefault="00D947C4" w:rsidP="00A01B1C">
            <w:r>
              <w:t>Major Advisor:</w:t>
            </w:r>
          </w:p>
        </w:tc>
        <w:tc>
          <w:tcPr>
            <w:tcW w:w="3881" w:type="dxa"/>
            <w:gridSpan w:val="3"/>
            <w:vAlign w:val="center"/>
          </w:tcPr>
          <w:p w14:paraId="2174307E" w14:textId="77777777" w:rsidR="00D947C4" w:rsidRDefault="00D947C4"/>
        </w:tc>
        <w:tc>
          <w:tcPr>
            <w:tcW w:w="2280" w:type="dxa"/>
            <w:vAlign w:val="center"/>
          </w:tcPr>
          <w:p w14:paraId="01751464" w14:textId="47A6404E" w:rsidR="00D947C4" w:rsidRDefault="00D947C4" w:rsidP="00D947C4">
            <w:r>
              <w:t>Letter requested?</w:t>
            </w:r>
          </w:p>
        </w:tc>
        <w:tc>
          <w:tcPr>
            <w:tcW w:w="1068" w:type="dxa"/>
            <w:vAlign w:val="center"/>
          </w:tcPr>
          <w:p w14:paraId="5821B8B7" w14:textId="088CED31" w:rsidR="00D947C4" w:rsidRDefault="00D947C4"/>
        </w:tc>
      </w:tr>
      <w:tr w:rsidR="00807048" w14:paraId="1F0DDCCD" w14:textId="77777777" w:rsidTr="00D07EC9">
        <w:tc>
          <w:tcPr>
            <w:tcW w:w="2131" w:type="dxa"/>
            <w:vAlign w:val="center"/>
          </w:tcPr>
          <w:p w14:paraId="53787590" w14:textId="5A266382" w:rsidR="00032FCE" w:rsidRPr="00112AFE" w:rsidRDefault="00D07EC9" w:rsidP="00A01B1C">
            <w:r>
              <w:t>Degree:</w:t>
            </w:r>
          </w:p>
        </w:tc>
        <w:tc>
          <w:tcPr>
            <w:tcW w:w="1469" w:type="dxa"/>
            <w:vAlign w:val="center"/>
          </w:tcPr>
          <w:p w14:paraId="4F42F332" w14:textId="1DA3DB5E" w:rsidR="00032FCE" w:rsidRDefault="00D07EC9">
            <w:r>
              <w:t>[MS/PhD]</w:t>
            </w:r>
          </w:p>
        </w:tc>
        <w:tc>
          <w:tcPr>
            <w:tcW w:w="1446" w:type="dxa"/>
            <w:vAlign w:val="center"/>
          </w:tcPr>
          <w:p w14:paraId="5678B5DB" w14:textId="7A3B2EC6" w:rsidR="00032FCE" w:rsidRDefault="00D07EC9">
            <w:r>
              <w:t>Year</w:t>
            </w:r>
            <w:r w:rsidR="00032FCE">
              <w:t xml:space="preserve"> Started:</w:t>
            </w:r>
          </w:p>
        </w:tc>
        <w:tc>
          <w:tcPr>
            <w:tcW w:w="966" w:type="dxa"/>
            <w:vAlign w:val="center"/>
          </w:tcPr>
          <w:p w14:paraId="6FE57397" w14:textId="77777777" w:rsidR="00032FCE" w:rsidRDefault="00032FCE"/>
        </w:tc>
        <w:tc>
          <w:tcPr>
            <w:tcW w:w="2280" w:type="dxa"/>
            <w:vAlign w:val="center"/>
          </w:tcPr>
          <w:p w14:paraId="50904A50" w14:textId="059EE9DB" w:rsidR="00032FCE" w:rsidRDefault="00154956">
            <w:r>
              <w:t>~Semesters remaining</w:t>
            </w:r>
            <w:r w:rsidR="00032FCE">
              <w:t>:</w:t>
            </w:r>
          </w:p>
        </w:tc>
        <w:tc>
          <w:tcPr>
            <w:tcW w:w="1068" w:type="dxa"/>
            <w:vAlign w:val="center"/>
          </w:tcPr>
          <w:p w14:paraId="4A7FAC9D" w14:textId="77777777" w:rsidR="00032FCE" w:rsidRDefault="00032FCE"/>
        </w:tc>
      </w:tr>
    </w:tbl>
    <w:p w14:paraId="603ED179" w14:textId="77777777" w:rsidR="002749BB" w:rsidRPr="0051584B" w:rsidRDefault="002749BB" w:rsidP="002749BB">
      <w:pPr>
        <w:rPr>
          <w:sz w:val="18"/>
        </w:rPr>
      </w:pPr>
      <w:r w:rsidRPr="00321341">
        <w:rPr>
          <w:sz w:val="18"/>
          <w:vertAlign w:val="superscript"/>
        </w:rPr>
        <w:t>1</w:t>
      </w:r>
      <w:r w:rsidRPr="00321341">
        <w:rPr>
          <w:sz w:val="18"/>
        </w:rPr>
        <w:t>Abbreviations for Advising College: Agricultural Sciences (CAS); Walter Scott, Jr. College of Engineering (WSCE); Health and Human Sciences (HHS); Liberal Arts (CLA); Warner College of Natural Resources (WCNR); Natural Sciences (CNS); Veterinary Medicine and Biomedical Sciences (CVMBS)</w:t>
      </w:r>
      <w:r>
        <w:rPr>
          <w:sz w:val="18"/>
        </w:rPr>
        <w:t>.</w:t>
      </w:r>
    </w:p>
    <w:p w14:paraId="71DC6F2C" w14:textId="2147DA79" w:rsidR="00032FCE" w:rsidRPr="00F90FAD" w:rsidRDefault="0087095A" w:rsidP="00A9064A">
      <w:pPr>
        <w:pStyle w:val="Heading2"/>
        <w:shd w:val="clear" w:color="auto" w:fill="D9D9D9" w:themeFill="background1" w:themeFillShade="D9"/>
        <w:rPr>
          <w:i/>
          <w:iCs w:val="0"/>
          <w:color w:val="024C28"/>
        </w:rPr>
      </w:pPr>
      <w:r w:rsidRPr="00A9064A">
        <w:rPr>
          <w:color w:val="024C28"/>
        </w:rPr>
        <w:t>Evidence of progress toward your degree</w:t>
      </w:r>
      <w:r w:rsidR="00591BF8" w:rsidRPr="00A9064A">
        <w:rPr>
          <w:color w:val="024C28"/>
          <w:vertAlign w:val="superscript"/>
        </w:rPr>
        <w:t>2</w:t>
      </w:r>
      <w:r w:rsidR="00F90FAD">
        <w:rPr>
          <w:color w:val="024C28"/>
          <w:vertAlign w:val="superscript"/>
        </w:rPr>
        <w:t xml:space="preserve"> </w:t>
      </w:r>
      <w:r w:rsidR="00F90FAD" w:rsidRPr="00F90FAD">
        <w:rPr>
          <w:b w:val="0"/>
          <w:bCs w:val="0"/>
          <w:i/>
          <w:iCs w:val="0"/>
          <w:color w:val="000000" w:themeColor="text1"/>
          <w:sz w:val="20"/>
          <w:szCs w:val="22"/>
        </w:rPr>
        <w:t>(do not exceed 10 lines)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65"/>
        <w:gridCol w:w="3685"/>
      </w:tblGrid>
      <w:tr w:rsidR="00591BF8" w14:paraId="13E2EA35" w14:textId="77777777" w:rsidTr="009C1AEA">
        <w:trPr>
          <w:trHeight w:val="350"/>
        </w:trPr>
        <w:tc>
          <w:tcPr>
            <w:tcW w:w="9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D7934E" w14:textId="77777777" w:rsidR="00591BF8" w:rsidRDefault="00591BF8" w:rsidP="00E86347"/>
          <w:p w14:paraId="7BCDF09F" w14:textId="77777777" w:rsidR="00591BF8" w:rsidRDefault="00591BF8" w:rsidP="00E86347"/>
          <w:p w14:paraId="4F553BC6" w14:textId="3DF05AA4" w:rsidR="0023305F" w:rsidRDefault="0023305F" w:rsidP="00E86347"/>
        </w:tc>
      </w:tr>
      <w:tr w:rsidR="00DD429D" w14:paraId="40B5DF6E" w14:textId="77777777" w:rsidTr="00DD429D">
        <w:trPr>
          <w:trHeight w:val="350"/>
        </w:trPr>
        <w:tc>
          <w:tcPr>
            <w:tcW w:w="5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33FD9" w14:textId="08B53EA1" w:rsidR="00DD429D" w:rsidRDefault="00DD429D" w:rsidP="00E86347">
            <w:r>
              <w:t>Have you submitted your “</w:t>
            </w:r>
            <w:hyperlink r:id="rId11" w:history="1">
              <w:r w:rsidRPr="00DD429D">
                <w:rPr>
                  <w:rStyle w:val="Hyperlink"/>
                </w:rPr>
                <w:t>Annual Student Progress Report</w:t>
              </w:r>
            </w:hyperlink>
            <w:r>
              <w:t>” in the current calendar year</w:t>
            </w:r>
            <w:r w:rsidR="00CC6EBC">
              <w:t xml:space="preserve"> (due. Feb.1)</w:t>
            </w:r>
            <w:r>
              <w:t xml:space="preserve">? 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5A488" w14:textId="56DF5C8C" w:rsidR="00DD429D" w:rsidRDefault="00DD429D" w:rsidP="00E86347">
            <w:r>
              <w:t>[</w:t>
            </w:r>
            <w:proofErr w:type="gramStart"/>
            <w:r>
              <w:t>YES]  or</w:t>
            </w:r>
            <w:proofErr w:type="gramEnd"/>
            <w:r>
              <w:t xml:space="preserve">  [NO]</w:t>
            </w:r>
          </w:p>
        </w:tc>
      </w:tr>
    </w:tbl>
    <w:p w14:paraId="11C93956" w14:textId="2A609944" w:rsidR="002749BB" w:rsidRPr="0051584B" w:rsidRDefault="002749BB" w:rsidP="002749BB">
      <w:pPr>
        <w:rPr>
          <w:color w:val="024C28"/>
          <w:sz w:val="18"/>
          <w:szCs w:val="22"/>
        </w:rPr>
      </w:pPr>
      <w:r w:rsidRPr="0051584B">
        <w:rPr>
          <w:sz w:val="18"/>
          <w:szCs w:val="22"/>
          <w:vertAlign w:val="superscript"/>
        </w:rPr>
        <w:t>2</w:t>
      </w:r>
      <w:r>
        <w:rPr>
          <w:sz w:val="18"/>
          <w:szCs w:val="22"/>
        </w:rPr>
        <w:t>e.g.,</w:t>
      </w:r>
      <w:r w:rsidRPr="0051584B">
        <w:rPr>
          <w:sz w:val="18"/>
          <w:szCs w:val="22"/>
        </w:rPr>
        <w:t xml:space="preserve"> committee assembly, GS6 submission, preliminary exams, coursework</w:t>
      </w:r>
      <w:r>
        <w:rPr>
          <w:sz w:val="18"/>
          <w:szCs w:val="22"/>
        </w:rPr>
        <w:t xml:space="preserve"> completion</w:t>
      </w:r>
      <w:r w:rsidRPr="0051584B">
        <w:rPr>
          <w:sz w:val="18"/>
          <w:szCs w:val="22"/>
        </w:rPr>
        <w:t>, etc.</w:t>
      </w:r>
      <w:r>
        <w:rPr>
          <w:sz w:val="18"/>
          <w:szCs w:val="22"/>
        </w:rPr>
        <w:t xml:space="preserve"> Refer to the </w:t>
      </w:r>
      <w:hyperlink r:id="rId12" w:history="1">
        <w:r w:rsidRPr="00FA105D">
          <w:rPr>
            <w:rStyle w:val="Hyperlink"/>
            <w:sz w:val="18"/>
            <w:szCs w:val="22"/>
          </w:rPr>
          <w:t>GDPE Handbook</w:t>
        </w:r>
      </w:hyperlink>
      <w:r>
        <w:rPr>
          <w:sz w:val="18"/>
          <w:szCs w:val="22"/>
        </w:rPr>
        <w:t xml:space="preserve"> for expectations of “Reasonable Progress</w:t>
      </w:r>
      <w:r w:rsidR="00A83326">
        <w:rPr>
          <w:sz w:val="18"/>
          <w:szCs w:val="22"/>
        </w:rPr>
        <w:t>”</w:t>
      </w:r>
      <w:r>
        <w:rPr>
          <w:sz w:val="18"/>
          <w:szCs w:val="22"/>
        </w:rPr>
        <w:t>.</w:t>
      </w:r>
    </w:p>
    <w:p w14:paraId="0345318A" w14:textId="77777777" w:rsidR="002749BB" w:rsidRPr="00A9064A" w:rsidRDefault="002749BB" w:rsidP="002749BB">
      <w:pPr>
        <w:pStyle w:val="Heading2"/>
        <w:shd w:val="clear" w:color="auto" w:fill="D9D9D9" w:themeFill="background1" w:themeFillShade="D9"/>
        <w:rPr>
          <w:color w:val="024C28"/>
        </w:rPr>
      </w:pPr>
      <w:r w:rsidRPr="00A9064A">
        <w:rPr>
          <w:color w:val="024C28"/>
        </w:rPr>
        <w:t>Qualifications of the graduate student investigator: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46"/>
        <w:gridCol w:w="7804"/>
      </w:tblGrid>
      <w:tr w:rsidR="002749BB" w14:paraId="7C0BAAB7" w14:textId="77777777" w:rsidTr="000177D4">
        <w:tc>
          <w:tcPr>
            <w:tcW w:w="1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A2625" w14:textId="77777777" w:rsidR="002749BB" w:rsidRPr="00112AFE" w:rsidRDefault="002749BB" w:rsidP="000177D4">
            <w:r>
              <w:t>Publications</w:t>
            </w:r>
            <w:r w:rsidRPr="0023305F"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7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616F6" w14:textId="77777777" w:rsidR="002749BB" w:rsidRDefault="002749BB" w:rsidP="000177D4"/>
        </w:tc>
      </w:tr>
      <w:tr w:rsidR="002749BB" w14:paraId="70F210FD" w14:textId="77777777" w:rsidTr="000177D4">
        <w:trPr>
          <w:trHeight w:val="350"/>
        </w:trPr>
        <w:tc>
          <w:tcPr>
            <w:tcW w:w="1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11608" w14:textId="77777777" w:rsidR="002749BB" w:rsidRPr="00112AFE" w:rsidRDefault="002749BB" w:rsidP="000177D4">
            <w:r>
              <w:t>Presentations:</w:t>
            </w:r>
          </w:p>
        </w:tc>
        <w:tc>
          <w:tcPr>
            <w:tcW w:w="7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70BF2" w14:textId="77777777" w:rsidR="002749BB" w:rsidRDefault="002749BB" w:rsidP="000177D4"/>
        </w:tc>
      </w:tr>
      <w:tr w:rsidR="007060BF" w14:paraId="6AA74367" w14:textId="77777777" w:rsidTr="00ED5004">
        <w:trPr>
          <w:trHeight w:val="278"/>
        </w:trPr>
        <w:tc>
          <w:tcPr>
            <w:tcW w:w="9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DCF4B" w14:textId="77777777" w:rsidR="007060BF" w:rsidRDefault="007060BF" w:rsidP="000177D4">
            <w:r>
              <w:t>Participation in GDPE Activities</w:t>
            </w:r>
            <w:r w:rsidRPr="0023305F">
              <w:rPr>
                <w:vertAlign w:val="superscript"/>
              </w:rPr>
              <w:t>4</w:t>
            </w:r>
            <w:r>
              <w:t>:</w:t>
            </w:r>
            <w:r w:rsidR="00435E3F">
              <w:t xml:space="preserve"> </w:t>
            </w:r>
          </w:p>
          <w:p w14:paraId="5AF7ACA6" w14:textId="6F250575" w:rsidR="00435E3F" w:rsidRDefault="00435E3F" w:rsidP="000177D4"/>
        </w:tc>
      </w:tr>
      <w:tr w:rsidR="002749BB" w14:paraId="26C683B3" w14:textId="77777777" w:rsidTr="000177D4">
        <w:trPr>
          <w:trHeight w:val="278"/>
        </w:trPr>
        <w:tc>
          <w:tcPr>
            <w:tcW w:w="9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2788C" w14:textId="7F6A4C57" w:rsidR="002749BB" w:rsidRDefault="002749BB" w:rsidP="000177D4">
            <w:r>
              <w:t>Additional qualifications</w:t>
            </w:r>
            <w:r w:rsidR="00004113" w:rsidRPr="00004113">
              <w:t xml:space="preserve"> </w:t>
            </w:r>
            <w:r>
              <w:t>you would like us to consider</w:t>
            </w:r>
            <w:r w:rsidR="004328D0" w:rsidRPr="004328D0">
              <w:rPr>
                <w:vertAlign w:val="superscript"/>
              </w:rPr>
              <w:t>5</w:t>
            </w:r>
            <w:r>
              <w:t xml:space="preserve"> </w:t>
            </w:r>
            <w:r w:rsidRPr="005D281A">
              <w:rPr>
                <w:i/>
                <w:color w:val="7F7F7F" w:themeColor="text1" w:themeTint="80"/>
              </w:rPr>
              <w:t>(do not exceed 10 lines)</w:t>
            </w:r>
            <w:r>
              <w:t>:</w:t>
            </w:r>
          </w:p>
          <w:p w14:paraId="2B3DE019" w14:textId="77777777" w:rsidR="00435E3F" w:rsidRDefault="00435E3F" w:rsidP="000177D4"/>
          <w:p w14:paraId="5DF54E37" w14:textId="75C55E2B" w:rsidR="00435E3F" w:rsidRDefault="00435E3F" w:rsidP="000177D4"/>
        </w:tc>
      </w:tr>
    </w:tbl>
    <w:p w14:paraId="4D96ACEA" w14:textId="77777777" w:rsidR="002749BB" w:rsidRPr="00321341" w:rsidRDefault="002749BB" w:rsidP="002749BB">
      <w:pPr>
        <w:spacing w:after="0"/>
        <w:rPr>
          <w:sz w:val="18"/>
        </w:rPr>
      </w:pPr>
      <w:r w:rsidRPr="00321341">
        <w:rPr>
          <w:sz w:val="18"/>
          <w:vertAlign w:val="superscript"/>
        </w:rPr>
        <w:t>3</w:t>
      </w:r>
      <w:r w:rsidRPr="00321341">
        <w:rPr>
          <w:sz w:val="18"/>
        </w:rPr>
        <w:t xml:space="preserve">Please only include </w:t>
      </w:r>
      <w:r w:rsidRPr="00990012">
        <w:rPr>
          <w:sz w:val="18"/>
          <w:u w:val="single"/>
        </w:rPr>
        <w:t>peer-reviewed</w:t>
      </w:r>
      <w:r>
        <w:rPr>
          <w:sz w:val="18"/>
        </w:rPr>
        <w:t xml:space="preserve"> </w:t>
      </w:r>
      <w:r w:rsidRPr="00321341">
        <w:rPr>
          <w:sz w:val="18"/>
        </w:rPr>
        <w:t xml:space="preserve">publications </w:t>
      </w:r>
      <w:r w:rsidRPr="00990012">
        <w:rPr>
          <w:b/>
          <w:sz w:val="18"/>
        </w:rPr>
        <w:t>submitted, in review, in press, or published</w:t>
      </w:r>
      <w:r>
        <w:rPr>
          <w:sz w:val="18"/>
        </w:rPr>
        <w:t>.</w:t>
      </w:r>
    </w:p>
    <w:p w14:paraId="42C4B2AA" w14:textId="698F53CB" w:rsidR="002749BB" w:rsidRDefault="002749BB" w:rsidP="00E55E20">
      <w:pPr>
        <w:spacing w:before="0" w:after="0"/>
        <w:rPr>
          <w:b/>
          <w:sz w:val="18"/>
        </w:rPr>
      </w:pPr>
      <w:r w:rsidRPr="002749BB">
        <w:rPr>
          <w:sz w:val="18"/>
          <w:vertAlign w:val="superscript"/>
        </w:rPr>
        <w:t>4</w:t>
      </w:r>
      <w:r w:rsidRPr="002749BB">
        <w:rPr>
          <w:b/>
          <w:sz w:val="18"/>
        </w:rPr>
        <w:t>Please only include GDPE-related activities, such as</w:t>
      </w:r>
      <w:r w:rsidRPr="00321341">
        <w:rPr>
          <w:sz w:val="18"/>
        </w:rPr>
        <w:t>: ExCom representative;</w:t>
      </w:r>
      <w:r>
        <w:rPr>
          <w:sz w:val="18"/>
        </w:rPr>
        <w:t xml:space="preserve"> DEI </w:t>
      </w:r>
      <w:r w:rsidR="00595771">
        <w:rPr>
          <w:sz w:val="18"/>
        </w:rPr>
        <w:t xml:space="preserve">or Social </w:t>
      </w:r>
      <w:r>
        <w:rPr>
          <w:sz w:val="18"/>
        </w:rPr>
        <w:t>committee;</w:t>
      </w:r>
      <w:r w:rsidRPr="00321341">
        <w:rPr>
          <w:sz w:val="18"/>
        </w:rPr>
        <w:t xml:space="preserve"> FRSES officer, volunteer, presenter; </w:t>
      </w:r>
      <w:r w:rsidR="008B2FF1">
        <w:rPr>
          <w:sz w:val="18"/>
        </w:rPr>
        <w:t xml:space="preserve">New Student Peer-Mentor; </w:t>
      </w:r>
      <w:r>
        <w:rPr>
          <w:sz w:val="18"/>
        </w:rPr>
        <w:t>Co-lead</w:t>
      </w:r>
      <w:r w:rsidRPr="00321341">
        <w:rPr>
          <w:sz w:val="18"/>
        </w:rPr>
        <w:t xml:space="preserve"> ECOL592 </w:t>
      </w:r>
      <w:r>
        <w:rPr>
          <w:sz w:val="18"/>
        </w:rPr>
        <w:t>or GDPE workshop</w:t>
      </w:r>
      <w:r w:rsidRPr="00321341">
        <w:rPr>
          <w:sz w:val="18"/>
        </w:rPr>
        <w:t>;</w:t>
      </w:r>
      <w:r w:rsidR="00595771">
        <w:rPr>
          <w:sz w:val="18"/>
        </w:rPr>
        <w:t xml:space="preserve"> </w:t>
      </w:r>
      <w:r w:rsidR="00595771" w:rsidRPr="008B2FF1">
        <w:rPr>
          <w:sz w:val="18"/>
          <w:u w:val="single"/>
        </w:rPr>
        <w:t>consistent</w:t>
      </w:r>
      <w:r w:rsidR="00595771">
        <w:rPr>
          <w:sz w:val="18"/>
        </w:rPr>
        <w:t xml:space="preserve"> DE</w:t>
      </w:r>
      <w:r w:rsidR="00595771" w:rsidRPr="00321341">
        <w:rPr>
          <w:sz w:val="18"/>
        </w:rPr>
        <w:t xml:space="preserve"> seminar attendance</w:t>
      </w:r>
      <w:r w:rsidR="00595771">
        <w:rPr>
          <w:sz w:val="18"/>
        </w:rPr>
        <w:t>;</w:t>
      </w:r>
      <w:r w:rsidRPr="00321341">
        <w:rPr>
          <w:sz w:val="18"/>
        </w:rPr>
        <w:t xml:space="preserve"> Host DE speakers</w:t>
      </w:r>
      <w:r w:rsidRPr="00E05237">
        <w:rPr>
          <w:sz w:val="18"/>
        </w:rPr>
        <w:t>; GDPE representative at meetings; Contributor to twitter</w:t>
      </w:r>
      <w:r w:rsidR="003C2169">
        <w:rPr>
          <w:sz w:val="18"/>
        </w:rPr>
        <w:t>,</w:t>
      </w:r>
      <w:r w:rsidRPr="00E05237">
        <w:rPr>
          <w:sz w:val="18"/>
        </w:rPr>
        <w:t xml:space="preserve"> etc</w:t>
      </w:r>
      <w:r w:rsidRPr="00780E2B">
        <w:rPr>
          <w:b/>
          <w:sz w:val="18"/>
        </w:rPr>
        <w:t>.</w:t>
      </w:r>
    </w:p>
    <w:p w14:paraId="24ACE7FC" w14:textId="391EB6DB" w:rsidR="004328D0" w:rsidRPr="000750A4" w:rsidRDefault="004328D0" w:rsidP="00E55E20">
      <w:pPr>
        <w:spacing w:before="0" w:after="0"/>
        <w:rPr>
          <w:bCs/>
          <w:sz w:val="18"/>
        </w:rPr>
      </w:pPr>
      <w:r w:rsidRPr="000750A4">
        <w:rPr>
          <w:bCs/>
          <w:sz w:val="18"/>
          <w:vertAlign w:val="superscript"/>
        </w:rPr>
        <w:t>5</w:t>
      </w:r>
      <w:r w:rsidRPr="000750A4">
        <w:rPr>
          <w:bCs/>
          <w:sz w:val="18"/>
        </w:rPr>
        <w:t xml:space="preserve">This can include professional development, such as TILT workshops, DEIJ initiatives, </w:t>
      </w:r>
      <w:r w:rsidR="000750A4" w:rsidRPr="000750A4">
        <w:rPr>
          <w:bCs/>
          <w:sz w:val="18"/>
        </w:rPr>
        <w:t>mentoring &amp; training, etc.</w:t>
      </w:r>
    </w:p>
    <w:p w14:paraId="6DDF2C78" w14:textId="0CDBEE57" w:rsidR="009C1AEA" w:rsidRPr="00A9064A" w:rsidRDefault="009C1AEA" w:rsidP="009C1AEA">
      <w:pPr>
        <w:pStyle w:val="Heading2"/>
        <w:shd w:val="clear" w:color="auto" w:fill="D9D9D9" w:themeFill="background1" w:themeFillShade="D9"/>
        <w:rPr>
          <w:i/>
          <w:color w:val="024C28"/>
        </w:rPr>
      </w:pPr>
      <w:r w:rsidRPr="00A9064A">
        <w:rPr>
          <w:color w:val="024C28"/>
        </w:rPr>
        <w:t xml:space="preserve">Previous GDPE Funding </w:t>
      </w:r>
      <w:r w:rsidRPr="00F90FAD">
        <w:rPr>
          <w:b w:val="0"/>
          <w:bCs w:val="0"/>
          <w:i/>
          <w:color w:val="000000" w:themeColor="text1"/>
          <w:sz w:val="20"/>
          <w:szCs w:val="22"/>
        </w:rPr>
        <w:t>(if applicable)</w:t>
      </w:r>
    </w:p>
    <w:p w14:paraId="25B9F5B3" w14:textId="0E23D50B" w:rsidR="009C1AEA" w:rsidRPr="00854C8D" w:rsidRDefault="009C1AEA" w:rsidP="00854C8D">
      <w:pPr>
        <w:rPr>
          <w:i/>
          <w:iCs/>
        </w:rPr>
      </w:pPr>
      <w:r w:rsidRPr="00854C8D">
        <w:rPr>
          <w:i/>
          <w:iCs/>
        </w:rPr>
        <w:t xml:space="preserve">If you have received </w:t>
      </w:r>
      <w:r w:rsidR="005D44CF" w:rsidRPr="005D44CF">
        <w:rPr>
          <w:b/>
          <w:bCs/>
          <w:i/>
          <w:iCs/>
        </w:rPr>
        <w:t>any</w:t>
      </w:r>
      <w:r w:rsidR="005D44CF">
        <w:rPr>
          <w:i/>
          <w:iCs/>
        </w:rPr>
        <w:t xml:space="preserve"> </w:t>
      </w:r>
      <w:r w:rsidRPr="00854C8D">
        <w:rPr>
          <w:i/>
          <w:iCs/>
        </w:rPr>
        <w:t>GDPE funding in the past, please complete this section.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95"/>
        <w:gridCol w:w="2790"/>
        <w:gridCol w:w="1350"/>
        <w:gridCol w:w="3415"/>
      </w:tblGrid>
      <w:tr w:rsidR="009C1AEA" w14:paraId="3B7816CC" w14:textId="77777777" w:rsidTr="005E7BB8"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3A27A" w14:textId="77777777" w:rsidR="009C1AEA" w:rsidRPr="00112AFE" w:rsidRDefault="009C1AEA" w:rsidP="005E7BB8">
            <w:r>
              <w:t>Type of Award:</w:t>
            </w:r>
          </w:p>
        </w:tc>
        <w:tc>
          <w:tcPr>
            <w:tcW w:w="75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4D02FB" w14:textId="77777777" w:rsidR="009C1AEA" w:rsidRDefault="009C1AEA" w:rsidP="005E7BB8"/>
        </w:tc>
      </w:tr>
      <w:tr w:rsidR="009C1AEA" w14:paraId="0BE6464F" w14:textId="77777777" w:rsidTr="005E7BB8">
        <w:trPr>
          <w:trHeight w:val="350"/>
        </w:trPr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F721F" w14:textId="77777777" w:rsidR="009C1AEA" w:rsidRPr="00112AFE" w:rsidRDefault="009C1AEA" w:rsidP="005E7BB8">
            <w:r>
              <w:t>Amount:</w:t>
            </w: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9B2DB" w14:textId="77777777" w:rsidR="009C1AEA" w:rsidRDefault="009C1AEA" w:rsidP="005E7BB8"/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F39C1" w14:textId="77777777" w:rsidR="009C1AEA" w:rsidRDefault="009C1AEA" w:rsidP="005E7BB8">
            <w:r>
              <w:t>Semester: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74B73" w14:textId="77777777" w:rsidR="009C1AEA" w:rsidRDefault="009C1AEA" w:rsidP="005E7BB8"/>
        </w:tc>
      </w:tr>
      <w:tr w:rsidR="009C1AEA" w14:paraId="24D46826" w14:textId="77777777" w:rsidTr="005E7BB8">
        <w:trPr>
          <w:trHeight w:val="278"/>
        </w:trPr>
        <w:tc>
          <w:tcPr>
            <w:tcW w:w="93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A4636" w14:textId="38CE1738" w:rsidR="009C1AEA" w:rsidRPr="005D281A" w:rsidRDefault="009C1AEA" w:rsidP="005E7BB8">
            <w:pPr>
              <w:rPr>
                <w:i/>
              </w:rPr>
            </w:pPr>
            <w:r w:rsidRPr="00257078">
              <w:rPr>
                <w:iCs/>
              </w:rPr>
              <w:t>If your previous grant was a research grant, please describe how you have used your previous award to advance your research and why additional funds are needed.</w:t>
            </w:r>
            <w:r w:rsidR="005D281A">
              <w:rPr>
                <w:iCs/>
              </w:rPr>
              <w:t xml:space="preserve"> </w:t>
            </w:r>
            <w:r w:rsidR="005D281A" w:rsidRPr="005D281A">
              <w:rPr>
                <w:i/>
                <w:color w:val="7F7F7F" w:themeColor="text1" w:themeTint="80"/>
              </w:rPr>
              <w:t>Limit to ~1 paragraph</w:t>
            </w:r>
            <w:r w:rsidR="005D281A">
              <w:rPr>
                <w:i/>
              </w:rPr>
              <w:t>.</w:t>
            </w:r>
          </w:p>
        </w:tc>
      </w:tr>
      <w:tr w:rsidR="009C1AEA" w14:paraId="461FE705" w14:textId="77777777" w:rsidTr="005E7BB8">
        <w:trPr>
          <w:trHeight w:val="278"/>
        </w:trPr>
        <w:tc>
          <w:tcPr>
            <w:tcW w:w="93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C4E2E" w14:textId="77777777" w:rsidR="009C1AEA" w:rsidRDefault="009C1AEA" w:rsidP="005E7BB8"/>
          <w:p w14:paraId="043FDC0F" w14:textId="77777777" w:rsidR="009C1AEA" w:rsidRDefault="009C1AEA" w:rsidP="005E7BB8"/>
          <w:p w14:paraId="12733583" w14:textId="77777777" w:rsidR="009C1AEA" w:rsidRDefault="009C1AEA" w:rsidP="005E7BB8"/>
          <w:p w14:paraId="20E9D869" w14:textId="6A59CF51" w:rsidR="000750A4" w:rsidRDefault="000750A4" w:rsidP="005E7BB8"/>
        </w:tc>
      </w:tr>
    </w:tbl>
    <w:p w14:paraId="1D123671" w14:textId="77777777" w:rsidR="002749BB" w:rsidRPr="00A9064A" w:rsidRDefault="002749BB" w:rsidP="002749BB">
      <w:pPr>
        <w:pStyle w:val="Heading2"/>
        <w:shd w:val="clear" w:color="auto" w:fill="D9D9D9" w:themeFill="background1" w:themeFillShade="D9"/>
        <w:rPr>
          <w:i/>
          <w:color w:val="024C28"/>
        </w:rPr>
      </w:pPr>
      <w:r>
        <w:rPr>
          <w:color w:val="024C28"/>
        </w:rPr>
        <w:lastRenderedPageBreak/>
        <w:t>Addressing Reviewer Comments</w:t>
      </w:r>
      <w:r w:rsidRPr="00A9064A">
        <w:rPr>
          <w:color w:val="024C28"/>
        </w:rPr>
        <w:t xml:space="preserve"> </w:t>
      </w:r>
      <w:r w:rsidRPr="00F90FAD">
        <w:rPr>
          <w:b w:val="0"/>
          <w:bCs w:val="0"/>
          <w:i/>
          <w:color w:val="000000" w:themeColor="text1"/>
          <w:sz w:val="20"/>
          <w:szCs w:val="22"/>
        </w:rPr>
        <w:t>(if applicable)</w:t>
      </w:r>
    </w:p>
    <w:p w14:paraId="5EBF5A9A" w14:textId="77777777" w:rsidR="002749BB" w:rsidRPr="005144CC" w:rsidRDefault="002749BB" w:rsidP="002749BB">
      <w:pPr>
        <w:spacing w:before="120"/>
      </w:pPr>
      <w:r w:rsidRPr="009C1AEA">
        <w:rPr>
          <w:rFonts w:cstheme="minorHAnsi"/>
          <w:i/>
          <w:szCs w:val="20"/>
        </w:rPr>
        <w:t>If you submitted a research proposal in previous a cycle, but did not receive funding, please indicate how you have addressed the reviewer’s comments and improved your proposal.</w:t>
      </w:r>
    </w:p>
    <w:tbl>
      <w:tblPr>
        <w:tblStyle w:val="TableGrid"/>
        <w:tblW w:w="502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99"/>
      </w:tblGrid>
      <w:tr w:rsidR="002749BB" w14:paraId="1C12D3D3" w14:textId="77777777" w:rsidTr="000177D4">
        <w:trPr>
          <w:trHeight w:val="693"/>
        </w:trPr>
        <w:tc>
          <w:tcPr>
            <w:tcW w:w="9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39FB5" w14:textId="77777777" w:rsidR="002749BB" w:rsidRPr="005144CC" w:rsidRDefault="002749BB" w:rsidP="000177D4">
            <w:pPr>
              <w:rPr>
                <w:i/>
              </w:rPr>
            </w:pPr>
          </w:p>
        </w:tc>
      </w:tr>
    </w:tbl>
    <w:p w14:paraId="48BD38E2" w14:textId="2CE0C94E" w:rsidR="002749BB" w:rsidRPr="00A9064A" w:rsidRDefault="002749BB" w:rsidP="002749BB">
      <w:pPr>
        <w:pStyle w:val="Heading2"/>
        <w:shd w:val="clear" w:color="auto" w:fill="D9D9D9" w:themeFill="background1" w:themeFillShade="D9"/>
        <w:rPr>
          <w:i/>
          <w:color w:val="024C28"/>
        </w:rPr>
      </w:pPr>
      <w:r w:rsidRPr="00A9064A">
        <w:rPr>
          <w:color w:val="024C28"/>
        </w:rPr>
        <w:t xml:space="preserve">Budget </w:t>
      </w:r>
      <w:r w:rsidRPr="00D15531">
        <w:rPr>
          <w:b w:val="0"/>
          <w:bCs w:val="0"/>
          <w:i/>
          <w:color w:val="000000" w:themeColor="text1"/>
          <w:sz w:val="20"/>
          <w:szCs w:val="22"/>
        </w:rPr>
        <w:t>(not to exceed $2,</w:t>
      </w:r>
      <w:r w:rsidR="007A1A69">
        <w:rPr>
          <w:b w:val="0"/>
          <w:bCs w:val="0"/>
          <w:i/>
          <w:color w:val="000000" w:themeColor="text1"/>
          <w:sz w:val="20"/>
          <w:szCs w:val="22"/>
        </w:rPr>
        <w:t>0</w:t>
      </w:r>
      <w:r w:rsidRPr="00D15531">
        <w:rPr>
          <w:b w:val="0"/>
          <w:bCs w:val="0"/>
          <w:i/>
          <w:color w:val="000000" w:themeColor="text1"/>
          <w:sz w:val="20"/>
          <w:szCs w:val="22"/>
        </w:rPr>
        <w:t>00)</w:t>
      </w:r>
    </w:p>
    <w:p w14:paraId="2B739E19" w14:textId="43F71609" w:rsidR="00F07E43" w:rsidRPr="007C10BC" w:rsidRDefault="00F81681" w:rsidP="007C10BC">
      <w:pPr>
        <w:widowControl w:val="0"/>
        <w:autoSpaceDE w:val="0"/>
        <w:autoSpaceDN w:val="0"/>
        <w:adjustRightInd w:val="0"/>
        <w:spacing w:after="160"/>
      </w:pPr>
      <w:r>
        <w:t xml:space="preserve">Provide a budget for your requested funds. Include a </w:t>
      </w:r>
      <w:r w:rsidR="002749BB" w:rsidRPr="00B81EF5">
        <w:t xml:space="preserve">priority ranking of </w:t>
      </w:r>
      <w:r>
        <w:t>each</w:t>
      </w:r>
      <w:r w:rsidR="002749BB" w:rsidRPr="00B81EF5">
        <w:t xml:space="preserve"> item, which we may use to prioritize partial funding</w:t>
      </w:r>
      <w:r w:rsidR="002F28D9" w:rsidRPr="002F28D9">
        <w:rPr>
          <w:vertAlign w:val="superscript"/>
        </w:rPr>
        <w:t>6</w:t>
      </w:r>
      <w:r w:rsidR="002749BB" w:rsidRPr="00B81EF5">
        <w:t>. </w:t>
      </w:r>
      <w:r w:rsidR="00BD45D0">
        <w:rPr>
          <w:color w:val="000000" w:themeColor="text1"/>
        </w:rPr>
        <w:t>I</w:t>
      </w:r>
      <w:r w:rsidR="00BC44FC">
        <w:rPr>
          <w:color w:val="000000" w:themeColor="text1"/>
        </w:rPr>
        <w:t xml:space="preserve">ndicate </w:t>
      </w:r>
      <w:r w:rsidR="00581EA9">
        <w:rPr>
          <w:color w:val="000000" w:themeColor="text1"/>
        </w:rPr>
        <w:t>when (</w:t>
      </w:r>
      <w:proofErr w:type="spellStart"/>
      <w:r w:rsidR="00581EA9">
        <w:rPr>
          <w:color w:val="000000" w:themeColor="text1"/>
        </w:rPr>
        <w:t>mo</w:t>
      </w:r>
      <w:proofErr w:type="spellEnd"/>
      <w:r w:rsidR="00581EA9">
        <w:rPr>
          <w:color w:val="000000" w:themeColor="text1"/>
        </w:rPr>
        <w:t>/</w:t>
      </w:r>
      <w:proofErr w:type="spellStart"/>
      <w:r w:rsidR="00581EA9">
        <w:rPr>
          <w:color w:val="000000" w:themeColor="text1"/>
        </w:rPr>
        <w:t>yr</w:t>
      </w:r>
      <w:proofErr w:type="spellEnd"/>
      <w:r w:rsidR="00581EA9">
        <w:rPr>
          <w:color w:val="000000" w:themeColor="text1"/>
        </w:rPr>
        <w:t>) you expect</w:t>
      </w:r>
      <w:r w:rsidR="00D34FDB">
        <w:rPr>
          <w:color w:val="000000" w:themeColor="text1"/>
        </w:rPr>
        <w:t xml:space="preserve"> </w:t>
      </w:r>
      <w:r w:rsidR="00BC44FC">
        <w:rPr>
          <w:color w:val="000000" w:themeColor="text1"/>
        </w:rPr>
        <w:t>the expenses will be incurred</w:t>
      </w:r>
      <w:r w:rsidR="00C06149" w:rsidRPr="00C06149">
        <w:rPr>
          <w:color w:val="000000" w:themeColor="text1"/>
          <w:vertAlign w:val="superscript"/>
        </w:rPr>
        <w:t>7</w:t>
      </w:r>
      <w:r w:rsidR="00167020">
        <w:rPr>
          <w:color w:val="000000" w:themeColor="text1"/>
          <w:vertAlign w:val="superscript"/>
        </w:rPr>
        <w:t>,8</w:t>
      </w:r>
      <w:r w:rsidR="00BC44FC">
        <w:rPr>
          <w:color w:val="000000" w:themeColor="text1"/>
        </w:rPr>
        <w:t xml:space="preserve">.  </w:t>
      </w:r>
      <w:r w:rsidR="002749BB" w:rsidRPr="00B81EF5">
        <w:t>Insert rows as needed.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524"/>
        <w:gridCol w:w="1045"/>
        <w:gridCol w:w="1071"/>
      </w:tblGrid>
      <w:tr w:rsidR="002749BB" w14:paraId="3CEF63E3" w14:textId="77777777" w:rsidTr="000177D4">
        <w:trPr>
          <w:trHeight w:val="351"/>
        </w:trPr>
        <w:tc>
          <w:tcPr>
            <w:tcW w:w="720" w:type="dxa"/>
          </w:tcPr>
          <w:p w14:paraId="0424E0BB" w14:textId="77777777" w:rsidR="002749BB" w:rsidRPr="00D947C4" w:rsidRDefault="002749BB" w:rsidP="000177D4">
            <w:pPr>
              <w:rPr>
                <w:u w:val="single"/>
              </w:rPr>
            </w:pPr>
            <w:r>
              <w:rPr>
                <w:u w:val="single"/>
              </w:rPr>
              <w:t>Rank</w:t>
            </w:r>
          </w:p>
        </w:tc>
        <w:tc>
          <w:tcPr>
            <w:tcW w:w="6524" w:type="dxa"/>
          </w:tcPr>
          <w:p w14:paraId="15CE1FC8" w14:textId="77777777" w:rsidR="002749BB" w:rsidRPr="00D947C4" w:rsidRDefault="002749BB" w:rsidP="000177D4">
            <w:pPr>
              <w:rPr>
                <w:u w:val="single"/>
              </w:rPr>
            </w:pPr>
            <w:r w:rsidRPr="00D947C4">
              <w:rPr>
                <w:u w:val="single"/>
              </w:rPr>
              <w:t>Item</w:t>
            </w:r>
          </w:p>
        </w:tc>
        <w:tc>
          <w:tcPr>
            <w:tcW w:w="1045" w:type="dxa"/>
          </w:tcPr>
          <w:p w14:paraId="1FA5F7D3" w14:textId="77777777" w:rsidR="002749BB" w:rsidRPr="00D947C4" w:rsidRDefault="002749BB" w:rsidP="000177D4">
            <w:pPr>
              <w:rPr>
                <w:u w:val="single"/>
              </w:rPr>
            </w:pPr>
            <w:r w:rsidRPr="00D947C4">
              <w:rPr>
                <w:u w:val="single"/>
              </w:rPr>
              <w:t>Cost</w:t>
            </w:r>
          </w:p>
        </w:tc>
        <w:tc>
          <w:tcPr>
            <w:tcW w:w="1071" w:type="dxa"/>
          </w:tcPr>
          <w:p w14:paraId="3D212E06" w14:textId="6B62471C" w:rsidR="002749BB" w:rsidRPr="00D947C4" w:rsidRDefault="00581EA9" w:rsidP="000177D4">
            <w:pPr>
              <w:rPr>
                <w:u w:val="single"/>
              </w:rPr>
            </w:pPr>
            <w:r>
              <w:rPr>
                <w:u w:val="single"/>
              </w:rPr>
              <w:t>Mo/</w:t>
            </w:r>
            <w:proofErr w:type="spellStart"/>
            <w:r>
              <w:rPr>
                <w:u w:val="single"/>
              </w:rPr>
              <w:t>Yr</w:t>
            </w:r>
            <w:proofErr w:type="spellEnd"/>
          </w:p>
        </w:tc>
      </w:tr>
      <w:tr w:rsidR="002749BB" w14:paraId="2D72A45A" w14:textId="77777777" w:rsidTr="000177D4">
        <w:tc>
          <w:tcPr>
            <w:tcW w:w="720" w:type="dxa"/>
          </w:tcPr>
          <w:p w14:paraId="46D7CEC9" w14:textId="77777777" w:rsidR="002749BB" w:rsidRPr="00D947C4" w:rsidRDefault="002749BB" w:rsidP="000177D4"/>
        </w:tc>
        <w:tc>
          <w:tcPr>
            <w:tcW w:w="6524" w:type="dxa"/>
          </w:tcPr>
          <w:p w14:paraId="6024CE42" w14:textId="77777777" w:rsidR="002749BB" w:rsidRPr="00D947C4" w:rsidRDefault="002749BB" w:rsidP="000177D4"/>
        </w:tc>
        <w:tc>
          <w:tcPr>
            <w:tcW w:w="1045" w:type="dxa"/>
          </w:tcPr>
          <w:p w14:paraId="7F09A0A0" w14:textId="77777777" w:rsidR="002749BB" w:rsidRPr="00D947C4" w:rsidRDefault="002749BB" w:rsidP="000177D4"/>
        </w:tc>
        <w:tc>
          <w:tcPr>
            <w:tcW w:w="1071" w:type="dxa"/>
          </w:tcPr>
          <w:p w14:paraId="2F64147C" w14:textId="77777777" w:rsidR="002749BB" w:rsidRPr="00D947C4" w:rsidRDefault="002749BB" w:rsidP="000177D4"/>
        </w:tc>
      </w:tr>
      <w:tr w:rsidR="002749BB" w14:paraId="07B59150" w14:textId="77777777" w:rsidTr="000177D4">
        <w:tc>
          <w:tcPr>
            <w:tcW w:w="720" w:type="dxa"/>
          </w:tcPr>
          <w:p w14:paraId="2217D93A" w14:textId="77777777" w:rsidR="002749BB" w:rsidRPr="00D947C4" w:rsidRDefault="002749BB" w:rsidP="000177D4"/>
        </w:tc>
        <w:tc>
          <w:tcPr>
            <w:tcW w:w="6524" w:type="dxa"/>
          </w:tcPr>
          <w:p w14:paraId="07F55952" w14:textId="77777777" w:rsidR="002749BB" w:rsidRPr="00D947C4" w:rsidRDefault="002749BB" w:rsidP="000177D4"/>
        </w:tc>
        <w:tc>
          <w:tcPr>
            <w:tcW w:w="1045" w:type="dxa"/>
          </w:tcPr>
          <w:p w14:paraId="6A704AB2" w14:textId="77777777" w:rsidR="002749BB" w:rsidRPr="00D947C4" w:rsidRDefault="002749BB" w:rsidP="000177D4"/>
        </w:tc>
        <w:tc>
          <w:tcPr>
            <w:tcW w:w="1071" w:type="dxa"/>
          </w:tcPr>
          <w:p w14:paraId="70EE796F" w14:textId="77777777" w:rsidR="002749BB" w:rsidRPr="00D947C4" w:rsidRDefault="002749BB" w:rsidP="000177D4"/>
        </w:tc>
      </w:tr>
      <w:tr w:rsidR="002749BB" w14:paraId="275AAFC1" w14:textId="77777777" w:rsidTr="000177D4">
        <w:tc>
          <w:tcPr>
            <w:tcW w:w="720" w:type="dxa"/>
          </w:tcPr>
          <w:p w14:paraId="5B945273" w14:textId="77777777" w:rsidR="002749BB" w:rsidRPr="00D947C4" w:rsidRDefault="002749BB" w:rsidP="000177D4"/>
        </w:tc>
        <w:tc>
          <w:tcPr>
            <w:tcW w:w="6524" w:type="dxa"/>
          </w:tcPr>
          <w:p w14:paraId="642BDBF1" w14:textId="77777777" w:rsidR="002749BB" w:rsidRPr="00D947C4" w:rsidRDefault="002749BB" w:rsidP="000177D4"/>
        </w:tc>
        <w:tc>
          <w:tcPr>
            <w:tcW w:w="1045" w:type="dxa"/>
          </w:tcPr>
          <w:p w14:paraId="01A1A869" w14:textId="77777777" w:rsidR="002749BB" w:rsidRPr="00D947C4" w:rsidRDefault="002749BB" w:rsidP="000177D4"/>
        </w:tc>
        <w:tc>
          <w:tcPr>
            <w:tcW w:w="1071" w:type="dxa"/>
          </w:tcPr>
          <w:p w14:paraId="31C6814A" w14:textId="77777777" w:rsidR="002749BB" w:rsidRPr="00D947C4" w:rsidRDefault="002749BB" w:rsidP="000177D4"/>
        </w:tc>
      </w:tr>
      <w:tr w:rsidR="002749BB" w14:paraId="590A12C8" w14:textId="77777777" w:rsidTr="00F317BD">
        <w:tc>
          <w:tcPr>
            <w:tcW w:w="720" w:type="dxa"/>
            <w:tcBorders>
              <w:bottom w:val="dotted" w:sz="4" w:space="0" w:color="auto"/>
            </w:tcBorders>
          </w:tcPr>
          <w:p w14:paraId="5D15431C" w14:textId="77777777" w:rsidR="002749BB" w:rsidRPr="00D947C4" w:rsidRDefault="002749BB" w:rsidP="000177D4">
            <w:pPr>
              <w:jc w:val="right"/>
            </w:pPr>
          </w:p>
        </w:tc>
        <w:tc>
          <w:tcPr>
            <w:tcW w:w="6524" w:type="dxa"/>
            <w:tcBorders>
              <w:bottom w:val="dotted" w:sz="4" w:space="0" w:color="auto"/>
            </w:tcBorders>
          </w:tcPr>
          <w:p w14:paraId="13BC7004" w14:textId="17EA83F2" w:rsidR="002749BB" w:rsidRPr="00B81EF5" w:rsidRDefault="002749BB" w:rsidP="000177D4">
            <w:pPr>
              <w:jc w:val="right"/>
              <w:rPr>
                <w:i/>
                <w:iCs/>
              </w:rPr>
            </w:pPr>
            <w:r w:rsidRPr="00D947C4">
              <w:t>TOTAL:</w:t>
            </w:r>
            <w:r>
              <w:t xml:space="preserve"> </w:t>
            </w:r>
            <w:r w:rsidRPr="002A48A8">
              <w:rPr>
                <w:i/>
                <w:iCs/>
                <w:color w:val="FF0000"/>
                <w:sz w:val="18"/>
                <w:szCs w:val="22"/>
              </w:rPr>
              <w:t>(not to exceed $2</w:t>
            </w:r>
            <w:r w:rsidR="00B368DE">
              <w:rPr>
                <w:i/>
                <w:iCs/>
                <w:color w:val="FF0000"/>
                <w:sz w:val="18"/>
                <w:szCs w:val="22"/>
              </w:rPr>
              <w:t>,0</w:t>
            </w:r>
            <w:r w:rsidRPr="002A48A8">
              <w:rPr>
                <w:i/>
                <w:iCs/>
                <w:color w:val="FF0000"/>
                <w:sz w:val="18"/>
                <w:szCs w:val="22"/>
              </w:rPr>
              <w:t>00)</w:t>
            </w:r>
          </w:p>
        </w:tc>
        <w:tc>
          <w:tcPr>
            <w:tcW w:w="1045" w:type="dxa"/>
            <w:tcBorders>
              <w:bottom w:val="dotted" w:sz="4" w:space="0" w:color="auto"/>
            </w:tcBorders>
          </w:tcPr>
          <w:p w14:paraId="3F21F55D" w14:textId="77777777" w:rsidR="002749BB" w:rsidRPr="00D947C4" w:rsidRDefault="002749BB" w:rsidP="000177D4">
            <w:r w:rsidRPr="00D947C4">
              <w:t>$</w:t>
            </w:r>
          </w:p>
        </w:tc>
        <w:tc>
          <w:tcPr>
            <w:tcW w:w="1071" w:type="dxa"/>
            <w:tcBorders>
              <w:bottom w:val="dotted" w:sz="4" w:space="0" w:color="auto"/>
            </w:tcBorders>
          </w:tcPr>
          <w:p w14:paraId="14CEB533" w14:textId="77777777" w:rsidR="002749BB" w:rsidRPr="00D947C4" w:rsidRDefault="002749BB" w:rsidP="000177D4"/>
        </w:tc>
      </w:tr>
    </w:tbl>
    <w:p w14:paraId="758D45C8" w14:textId="181B1171" w:rsidR="00F317BD" w:rsidRDefault="009875E3" w:rsidP="00F317BD">
      <w:pPr>
        <w:rPr>
          <w:sz w:val="16"/>
          <w:szCs w:val="21"/>
        </w:rPr>
      </w:pPr>
      <w:r w:rsidRPr="009875E3">
        <w:rPr>
          <w:sz w:val="16"/>
          <w:szCs w:val="21"/>
          <w:vertAlign w:val="superscript"/>
        </w:rPr>
        <w:t>6</w:t>
      </w:r>
      <w:r w:rsidR="00F22B77">
        <w:rPr>
          <w:sz w:val="16"/>
          <w:szCs w:val="21"/>
        </w:rPr>
        <w:t>This does not reduce your chances for full funding. Rather, it may allow us to fund some of your research</w:t>
      </w:r>
      <w:r w:rsidR="003F4C69">
        <w:rPr>
          <w:sz w:val="16"/>
          <w:szCs w:val="21"/>
        </w:rPr>
        <w:t xml:space="preserve"> versus </w:t>
      </w:r>
      <w:proofErr w:type="gramStart"/>
      <w:r w:rsidR="00714E00">
        <w:rPr>
          <w:sz w:val="16"/>
          <w:szCs w:val="21"/>
        </w:rPr>
        <w:t>none</w:t>
      </w:r>
      <w:r w:rsidR="00EC0EC6">
        <w:rPr>
          <w:sz w:val="16"/>
          <w:szCs w:val="21"/>
        </w:rPr>
        <w:t xml:space="preserve"> at all</w:t>
      </w:r>
      <w:proofErr w:type="gramEnd"/>
      <w:r w:rsidR="00714E00">
        <w:rPr>
          <w:sz w:val="16"/>
          <w:szCs w:val="21"/>
        </w:rPr>
        <w:t>.</w:t>
      </w:r>
    </w:p>
    <w:p w14:paraId="0C1EA152" w14:textId="4A57A76E" w:rsidR="00C06149" w:rsidRDefault="00C06149" w:rsidP="00F317BD">
      <w:pPr>
        <w:rPr>
          <w:sz w:val="16"/>
          <w:szCs w:val="21"/>
        </w:rPr>
      </w:pPr>
      <w:r w:rsidRPr="006626F8">
        <w:rPr>
          <w:sz w:val="16"/>
          <w:szCs w:val="21"/>
          <w:vertAlign w:val="superscript"/>
        </w:rPr>
        <w:t>7</w:t>
      </w:r>
      <w:r w:rsidR="00405C34">
        <w:rPr>
          <w:sz w:val="16"/>
          <w:szCs w:val="21"/>
        </w:rPr>
        <w:t xml:space="preserve">Due to fiscal year restrictions, we need to consider when you will spend the funds to determine how we can distribute awards. </w:t>
      </w:r>
      <w:r w:rsidR="006626F8">
        <w:rPr>
          <w:sz w:val="16"/>
          <w:szCs w:val="21"/>
        </w:rPr>
        <w:t>For Spring calls, we typically have more funds available for expenses incurred prior to June 30</w:t>
      </w:r>
      <w:r w:rsidR="006626F8" w:rsidRPr="006626F8">
        <w:rPr>
          <w:sz w:val="16"/>
          <w:szCs w:val="21"/>
          <w:vertAlign w:val="superscript"/>
        </w:rPr>
        <w:t>th</w:t>
      </w:r>
      <w:r w:rsidR="006626F8">
        <w:rPr>
          <w:sz w:val="16"/>
          <w:szCs w:val="21"/>
        </w:rPr>
        <w:t xml:space="preserve"> vs. after July 1.</w:t>
      </w:r>
      <w:r w:rsidR="00405C34">
        <w:rPr>
          <w:sz w:val="16"/>
          <w:szCs w:val="21"/>
        </w:rPr>
        <w:t xml:space="preserve"> </w:t>
      </w:r>
    </w:p>
    <w:p w14:paraId="7DB50BA9" w14:textId="68EBC6AC" w:rsidR="00B27F77" w:rsidRPr="00B27F77" w:rsidRDefault="00167020" w:rsidP="00B27F77">
      <w:pPr>
        <w:rPr>
          <w:sz w:val="16"/>
          <w:szCs w:val="21"/>
        </w:rPr>
      </w:pPr>
      <w:r w:rsidRPr="00167020">
        <w:rPr>
          <w:sz w:val="16"/>
          <w:szCs w:val="21"/>
          <w:vertAlign w:val="superscript"/>
        </w:rPr>
        <w:t>8</w:t>
      </w:r>
      <w:r w:rsidR="00312993">
        <w:rPr>
          <w:sz w:val="16"/>
          <w:szCs w:val="21"/>
        </w:rPr>
        <w:t xml:space="preserve">Due to CSU </w:t>
      </w:r>
      <w:r w:rsidR="00AA1965">
        <w:rPr>
          <w:sz w:val="16"/>
          <w:szCs w:val="21"/>
        </w:rPr>
        <w:t>fiduciary</w:t>
      </w:r>
      <w:r w:rsidR="00312993">
        <w:rPr>
          <w:sz w:val="16"/>
          <w:szCs w:val="21"/>
        </w:rPr>
        <w:t xml:space="preserve"> restrictions, </w:t>
      </w:r>
      <w:r w:rsidR="001E466C">
        <w:rPr>
          <w:sz w:val="16"/>
          <w:szCs w:val="21"/>
        </w:rPr>
        <w:t xml:space="preserve">expenses associated with </w:t>
      </w:r>
      <w:r w:rsidR="001E466C" w:rsidRPr="00971911">
        <w:rPr>
          <w:b/>
          <w:bCs/>
          <w:sz w:val="16"/>
          <w:szCs w:val="21"/>
          <w:u w:val="single"/>
        </w:rPr>
        <w:t>travel</w:t>
      </w:r>
      <w:r w:rsidR="001E466C">
        <w:rPr>
          <w:sz w:val="16"/>
          <w:szCs w:val="21"/>
        </w:rPr>
        <w:t xml:space="preserve"> must be </w:t>
      </w:r>
      <w:r w:rsidR="00AA1965">
        <w:rPr>
          <w:sz w:val="16"/>
          <w:szCs w:val="21"/>
        </w:rPr>
        <w:t xml:space="preserve">spent from the </w:t>
      </w:r>
      <w:r w:rsidR="003A7ECF">
        <w:rPr>
          <w:sz w:val="16"/>
          <w:szCs w:val="21"/>
        </w:rPr>
        <w:t>same</w:t>
      </w:r>
      <w:r w:rsidR="00EB316E">
        <w:rPr>
          <w:sz w:val="16"/>
          <w:szCs w:val="21"/>
        </w:rPr>
        <w:t xml:space="preserve"> fiscal year in which the travel occurs (even if you purchase tickets </w:t>
      </w:r>
      <w:r>
        <w:rPr>
          <w:sz w:val="16"/>
          <w:szCs w:val="21"/>
        </w:rPr>
        <w:t xml:space="preserve">in the previous fiscal year). </w:t>
      </w:r>
      <w:r w:rsidR="00971911">
        <w:rPr>
          <w:sz w:val="16"/>
          <w:szCs w:val="21"/>
        </w:rPr>
        <w:t xml:space="preserve">Please account for this in your budget above (e.g., travel </w:t>
      </w:r>
      <w:r w:rsidR="009B3E2E">
        <w:rPr>
          <w:sz w:val="16"/>
          <w:szCs w:val="21"/>
        </w:rPr>
        <w:t>tor field site in July; purchase tickets in May; list July date for tickets</w:t>
      </w:r>
      <w:r w:rsidR="00A82DCE">
        <w:rPr>
          <w:sz w:val="16"/>
          <w:szCs w:val="21"/>
        </w:rPr>
        <w:t>).</w:t>
      </w:r>
    </w:p>
    <w:p w14:paraId="28344CD6" w14:textId="258D59F1" w:rsidR="006B6E09" w:rsidRPr="009875E3" w:rsidRDefault="006B6E09" w:rsidP="00F317BD">
      <w:pPr>
        <w:rPr>
          <w:i/>
          <w:iCs/>
          <w:sz w:val="16"/>
          <w:szCs w:val="21"/>
        </w:rPr>
      </w:pPr>
    </w:p>
    <w:p w14:paraId="727F77C4" w14:textId="1BE6851C" w:rsidR="002749BB" w:rsidRPr="00A9064A" w:rsidRDefault="002749BB" w:rsidP="002749BB">
      <w:pPr>
        <w:pStyle w:val="Heading2"/>
        <w:shd w:val="clear" w:color="auto" w:fill="D9D9D9" w:themeFill="background1" w:themeFillShade="D9"/>
        <w:rPr>
          <w:color w:val="024C28"/>
        </w:rPr>
      </w:pPr>
      <w:r w:rsidRPr="00A9064A">
        <w:rPr>
          <w:color w:val="024C28"/>
        </w:rPr>
        <w:t>Budget Justification</w:t>
      </w:r>
    </w:p>
    <w:p w14:paraId="1F2296BC" w14:textId="3AA2E2C6" w:rsidR="002749BB" w:rsidRDefault="002749BB" w:rsidP="002749BB">
      <w:pPr>
        <w:pStyle w:val="Heading3"/>
        <w:spacing w:after="40"/>
      </w:pPr>
      <w:r>
        <w:t>Please refer to the original call for expenses that are covered under this grant</w:t>
      </w:r>
      <w:r w:rsidR="00040089">
        <w:t xml:space="preserve"> and recommendations for justifying your budget</w:t>
      </w:r>
      <w:r>
        <w:t>.</w:t>
      </w:r>
      <w:r w:rsidR="00721B58">
        <w:t xml:space="preserve"> </w:t>
      </w:r>
      <w:r w:rsidR="00131B7E">
        <w:t>Indicate</w:t>
      </w:r>
      <w:r w:rsidR="00721B58">
        <w:t xml:space="preserve"> whether partial funding would or would not be helpful. </w:t>
      </w:r>
      <w:r w:rsidR="009A4A25">
        <w:t xml:space="preserve"> </w:t>
      </w:r>
      <w:r w:rsidR="00131B7E">
        <w:rPr>
          <w:i/>
          <w:iCs/>
          <w:color w:val="7F7F7F" w:themeColor="text1" w:themeTint="80"/>
        </w:rPr>
        <w:t>(</w:t>
      </w:r>
      <w:r w:rsidR="003F4C69">
        <w:rPr>
          <w:i/>
          <w:iCs/>
          <w:color w:val="7F7F7F" w:themeColor="text1" w:themeTint="80"/>
        </w:rPr>
        <w:sym w:font="Symbol" w:char="F0A3"/>
      </w:r>
      <w:r w:rsidR="003F4C69">
        <w:rPr>
          <w:i/>
          <w:iCs/>
          <w:color w:val="7F7F7F" w:themeColor="text1" w:themeTint="80"/>
        </w:rPr>
        <w:t xml:space="preserve"> </w:t>
      </w:r>
      <w:r w:rsidRPr="005D281A">
        <w:rPr>
          <w:i/>
          <w:iCs/>
          <w:color w:val="7F7F7F" w:themeColor="text1" w:themeTint="80"/>
        </w:rPr>
        <w:t>1</w:t>
      </w:r>
      <w:r w:rsidR="009A4A25">
        <w:rPr>
          <w:i/>
          <w:iCs/>
          <w:color w:val="7F7F7F" w:themeColor="text1" w:themeTint="80"/>
        </w:rPr>
        <w:t>5</w:t>
      </w:r>
      <w:r w:rsidRPr="005D281A">
        <w:rPr>
          <w:i/>
          <w:iCs/>
          <w:color w:val="7F7F7F" w:themeColor="text1" w:themeTint="80"/>
        </w:rPr>
        <w:t xml:space="preserve"> lines</w:t>
      </w:r>
      <w:r w:rsidR="003F4C69">
        <w:rPr>
          <w:i/>
          <w:iCs/>
          <w:color w:val="7F7F7F" w:themeColor="text1" w:themeTint="80"/>
        </w:rPr>
        <w:t>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749BB" w14:paraId="5BCAC489" w14:textId="77777777" w:rsidTr="000177D4">
        <w:trPr>
          <w:trHeight w:val="521"/>
        </w:trPr>
        <w:tc>
          <w:tcPr>
            <w:tcW w:w="9576" w:type="dxa"/>
          </w:tcPr>
          <w:p w14:paraId="0CFD7FF1" w14:textId="77777777" w:rsidR="002749BB" w:rsidRDefault="002749BB" w:rsidP="000177D4">
            <w:pPr>
              <w:pStyle w:val="Heading2"/>
              <w:shd w:val="clear" w:color="auto" w:fill="auto"/>
              <w:spacing w:before="40" w:after="40"/>
            </w:pPr>
          </w:p>
          <w:p w14:paraId="74220BA0" w14:textId="77777777" w:rsidR="002749BB" w:rsidRDefault="002749BB" w:rsidP="000177D4"/>
          <w:p w14:paraId="5924F97A" w14:textId="77777777" w:rsidR="002749BB" w:rsidRDefault="002749BB" w:rsidP="000177D4"/>
          <w:p w14:paraId="7A839D00" w14:textId="77777777" w:rsidR="002749BB" w:rsidRDefault="002749BB" w:rsidP="000177D4"/>
          <w:p w14:paraId="262B077B" w14:textId="77777777" w:rsidR="002749BB" w:rsidRPr="00D947C4" w:rsidRDefault="002749BB" w:rsidP="000177D4"/>
        </w:tc>
      </w:tr>
    </w:tbl>
    <w:p w14:paraId="0CE2A738" w14:textId="77777777" w:rsidR="002749BB" w:rsidRPr="00A9064A" w:rsidRDefault="002749BB" w:rsidP="002749BB">
      <w:pPr>
        <w:pStyle w:val="Heading2"/>
        <w:shd w:val="clear" w:color="auto" w:fill="D9D9D9" w:themeFill="background1" w:themeFillShade="D9"/>
        <w:rPr>
          <w:i/>
          <w:color w:val="024C28"/>
        </w:rPr>
      </w:pPr>
      <w:r w:rsidRPr="00A9064A">
        <w:rPr>
          <w:color w:val="024C28"/>
        </w:rPr>
        <w:t xml:space="preserve">Additional Funding Sources </w:t>
      </w:r>
      <w:r w:rsidRPr="00F90FAD">
        <w:rPr>
          <w:b w:val="0"/>
          <w:bCs w:val="0"/>
          <w:i/>
          <w:color w:val="000000" w:themeColor="text1"/>
          <w:sz w:val="20"/>
          <w:szCs w:val="22"/>
        </w:rPr>
        <w:t>(if applicable)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749BB" w14:paraId="223764AB" w14:textId="77777777" w:rsidTr="000177D4">
        <w:trPr>
          <w:trHeight w:val="630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5D4F3" w14:textId="77777777" w:rsidR="002749BB" w:rsidRDefault="002749BB" w:rsidP="000177D4"/>
        </w:tc>
      </w:tr>
    </w:tbl>
    <w:p w14:paraId="6E06274B" w14:textId="77777777" w:rsidR="00B12CD9" w:rsidRPr="00A9064A" w:rsidRDefault="00B12CD9" w:rsidP="00B12CD9">
      <w:pPr>
        <w:pStyle w:val="Heading2"/>
        <w:shd w:val="clear" w:color="auto" w:fill="D9D9D9" w:themeFill="background1" w:themeFillShade="D9"/>
        <w:rPr>
          <w:i/>
          <w:color w:val="024C28"/>
        </w:rPr>
      </w:pPr>
      <w:r>
        <w:rPr>
          <w:color w:val="024C28"/>
        </w:rPr>
        <w:t>RESEARCH PROPOSAL</w:t>
      </w:r>
    </w:p>
    <w:p w14:paraId="121B5B38" w14:textId="61733D4D" w:rsidR="00B12CD9" w:rsidRPr="0049729B" w:rsidRDefault="00B12CD9" w:rsidP="00EA0FB0">
      <w:pPr>
        <w:spacing w:after="120"/>
      </w:pPr>
      <w:r>
        <w:t xml:space="preserve">Please </w:t>
      </w:r>
      <w:r w:rsidRPr="00131D6F">
        <w:rPr>
          <w:u w:val="single"/>
        </w:rPr>
        <w:t>insert a page break</w:t>
      </w:r>
      <w:r>
        <w:t xml:space="preserve"> at the end of this page and append a 2-page proposal below.</w:t>
      </w:r>
      <w:r w:rsidR="002746F9">
        <w:t xml:space="preserve"> You may include a 3</w:t>
      </w:r>
      <w:r w:rsidR="002746F9" w:rsidRPr="002746F9">
        <w:rPr>
          <w:vertAlign w:val="superscript"/>
        </w:rPr>
        <w:t>rd</w:t>
      </w:r>
      <w:r w:rsidR="002746F9">
        <w:t xml:space="preserve"> page with up to one supporting figure. </w:t>
      </w:r>
      <w:r>
        <w:t xml:space="preserve">Refer to the original call for </w:t>
      </w:r>
      <w:r w:rsidR="00BF44F1">
        <w:t>further</w:t>
      </w:r>
      <w:r w:rsidR="002746F9">
        <w:t xml:space="preserve"> </w:t>
      </w:r>
      <w:r>
        <w:t>details.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2388"/>
        <w:gridCol w:w="2383"/>
        <w:gridCol w:w="2392"/>
      </w:tblGrid>
      <w:tr w:rsidR="00B12CD9" w:rsidRPr="00B81EF5" w14:paraId="5FFB8F71" w14:textId="77777777" w:rsidTr="00747FDF">
        <w:trPr>
          <w:trHeight w:val="288"/>
        </w:trPr>
        <w:tc>
          <w:tcPr>
            <w:tcW w:w="2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722EC" w14:textId="77777777" w:rsidR="00B12CD9" w:rsidRPr="00B81EF5" w:rsidRDefault="00B12CD9" w:rsidP="00747FDF">
            <w:pPr>
              <w:spacing w:before="0" w:after="0"/>
              <w:ind w:left="90"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Proposal Title:</w:t>
            </w:r>
          </w:p>
        </w:tc>
        <w:tc>
          <w:tcPr>
            <w:tcW w:w="71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539EAF" w14:textId="77777777" w:rsidR="00B12CD9" w:rsidRPr="00B81EF5" w:rsidRDefault="00B12CD9" w:rsidP="00747FDF">
            <w:pPr>
              <w:spacing w:before="0" w:after="0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B12CD9" w:rsidRPr="00B81EF5" w14:paraId="7BD20AA1" w14:textId="77777777" w:rsidTr="00747FDF">
        <w:trPr>
          <w:trHeight w:val="288"/>
        </w:trPr>
        <w:tc>
          <w:tcPr>
            <w:tcW w:w="2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BAC328" w14:textId="77777777" w:rsidR="00B12CD9" w:rsidRPr="00B81EF5" w:rsidRDefault="00B12CD9" w:rsidP="00747FDF">
            <w:pPr>
              <w:spacing w:before="0" w:after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81EF5">
              <w:rPr>
                <w:rFonts w:ascii="Arial" w:hAnsi="Arial" w:cs="Arial"/>
                <w:szCs w:val="20"/>
              </w:rPr>
              <w:t>Proposal Keywords: </w:t>
            </w:r>
          </w:p>
        </w:tc>
        <w:tc>
          <w:tcPr>
            <w:tcW w:w="2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7DDBEF5" w14:textId="77777777" w:rsidR="00B12CD9" w:rsidRPr="00B81EF5" w:rsidRDefault="00B12CD9" w:rsidP="00747FDF">
            <w:pPr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81EF5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F3864A" w14:textId="77777777" w:rsidR="00B12CD9" w:rsidRPr="00B81EF5" w:rsidRDefault="00B12CD9" w:rsidP="00747FDF">
            <w:pPr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81EF5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9736AB9" w14:textId="77777777" w:rsidR="00B12CD9" w:rsidRPr="00B81EF5" w:rsidRDefault="00B12CD9" w:rsidP="00747FDF">
            <w:pPr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81EF5">
              <w:rPr>
                <w:rFonts w:ascii="Arial" w:hAnsi="Arial" w:cs="Arial"/>
                <w:szCs w:val="20"/>
              </w:rPr>
              <w:t> </w:t>
            </w:r>
          </w:p>
        </w:tc>
      </w:tr>
      <w:tr w:rsidR="00B12CD9" w:rsidRPr="00B81EF5" w14:paraId="38C2ACC1" w14:textId="77777777" w:rsidTr="00747FDF">
        <w:trPr>
          <w:trHeight w:val="611"/>
        </w:trPr>
        <w:tc>
          <w:tcPr>
            <w:tcW w:w="93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EEBC82" w14:textId="77777777" w:rsidR="00B12CD9" w:rsidRPr="00854C8D" w:rsidRDefault="00B12CD9" w:rsidP="00747FDF">
            <w:pPr>
              <w:spacing w:before="0" w:after="0"/>
              <w:ind w:left="90"/>
              <w:textAlignment w:val="baseline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list up to 3 s</w:t>
            </w:r>
            <w:r w:rsidRPr="00854C8D">
              <w:rPr>
                <w:rFonts w:ascii="Arial" w:hAnsi="Arial" w:cs="Arial"/>
                <w:szCs w:val="20"/>
              </w:rPr>
              <w:t xml:space="preserve">uggested </w:t>
            </w:r>
            <w:hyperlink r:id="rId13" w:history="1">
              <w:r w:rsidRPr="002749BB">
                <w:rPr>
                  <w:rStyle w:val="Hyperlink"/>
                  <w:rFonts w:ascii="Arial" w:hAnsi="Arial" w:cs="Arial"/>
                  <w:szCs w:val="20"/>
                </w:rPr>
                <w:t>GDPE Faculty</w:t>
              </w:r>
            </w:hyperlink>
            <w:r>
              <w:rPr>
                <w:rFonts w:ascii="Arial" w:hAnsi="Arial" w:cs="Arial"/>
                <w:szCs w:val="20"/>
              </w:rPr>
              <w:t xml:space="preserve"> </w:t>
            </w:r>
            <w:r w:rsidRPr="00854C8D">
              <w:rPr>
                <w:rFonts w:ascii="Arial" w:hAnsi="Arial" w:cs="Arial"/>
                <w:szCs w:val="20"/>
              </w:rPr>
              <w:t>Reviewers</w:t>
            </w:r>
            <w:r>
              <w:rPr>
                <w:rFonts w:ascii="Arial" w:hAnsi="Arial" w:cs="Arial"/>
                <w:szCs w:val="20"/>
              </w:rPr>
              <w:t xml:space="preserve"> in the in the </w:t>
            </w:r>
            <w:r w:rsidRPr="00131D6F">
              <w:rPr>
                <w:rFonts w:ascii="Arial" w:hAnsi="Arial" w:cs="Arial"/>
                <w:b/>
                <w:bCs/>
                <w:szCs w:val="20"/>
              </w:rPr>
              <w:t>on-line submission form</w:t>
            </w:r>
            <w:r>
              <w:rPr>
                <w:rFonts w:ascii="Arial" w:hAnsi="Arial" w:cs="Arial"/>
                <w:szCs w:val="20"/>
              </w:rPr>
              <w:t xml:space="preserve"> when you submit your application. Please keep conflict of interest in mind, and disclose any that may exist.</w:t>
            </w:r>
          </w:p>
        </w:tc>
      </w:tr>
    </w:tbl>
    <w:p w14:paraId="092DC486" w14:textId="5F34C17C" w:rsidR="00EA0FB0" w:rsidRPr="00580A3A" w:rsidRDefault="00D07EC9" w:rsidP="00437439">
      <w:pPr>
        <w:spacing w:before="240" w:after="0"/>
        <w:jc w:val="center"/>
        <w:rPr>
          <w:rStyle w:val="SubtleEmphasis"/>
          <w:b/>
          <w:bCs/>
          <w:sz w:val="24"/>
          <w:szCs w:val="36"/>
        </w:rPr>
      </w:pPr>
      <w:r w:rsidRPr="00580A3A">
        <w:rPr>
          <w:rStyle w:val="SubtleEmphasis"/>
          <w:b/>
          <w:bCs/>
          <w:sz w:val="24"/>
          <w:szCs w:val="36"/>
        </w:rPr>
        <w:t xml:space="preserve">Please refer to the </w:t>
      </w:r>
      <w:hyperlink r:id="rId14" w:history="1">
        <w:r w:rsidR="00BB6792" w:rsidRPr="00580A3A">
          <w:rPr>
            <w:rStyle w:val="Hyperlink"/>
            <w:b/>
            <w:bCs/>
            <w:sz w:val="24"/>
            <w:szCs w:val="36"/>
          </w:rPr>
          <w:t>GDPE Funding website</w:t>
        </w:r>
      </w:hyperlink>
      <w:r w:rsidRPr="00580A3A">
        <w:rPr>
          <w:rStyle w:val="SubtleEmphasis"/>
          <w:b/>
          <w:bCs/>
          <w:sz w:val="24"/>
          <w:szCs w:val="36"/>
        </w:rPr>
        <w:t xml:space="preserve"> for </w:t>
      </w:r>
      <w:r w:rsidR="00580A3A" w:rsidRPr="00580A3A">
        <w:rPr>
          <w:rStyle w:val="SubtleEmphasis"/>
          <w:b/>
          <w:bCs/>
          <w:sz w:val="24"/>
          <w:szCs w:val="36"/>
        </w:rPr>
        <w:t xml:space="preserve">submission &amp; </w:t>
      </w:r>
      <w:r w:rsidRPr="00580A3A">
        <w:rPr>
          <w:rStyle w:val="SubtleEmphasis"/>
          <w:b/>
          <w:bCs/>
          <w:sz w:val="24"/>
          <w:szCs w:val="36"/>
        </w:rPr>
        <w:t>detailed instructions</w:t>
      </w:r>
      <w:r w:rsidR="00E23476" w:rsidRPr="00580A3A">
        <w:rPr>
          <w:rStyle w:val="SubtleEmphasis"/>
          <w:b/>
          <w:bCs/>
          <w:sz w:val="24"/>
          <w:szCs w:val="36"/>
        </w:rPr>
        <w:t xml:space="preserve">. </w:t>
      </w:r>
    </w:p>
    <w:p w14:paraId="36E7E559" w14:textId="4BC2BF32" w:rsidR="00D4216A" w:rsidRPr="00EA0FB0" w:rsidRDefault="00D07EC9" w:rsidP="00EA0FB0">
      <w:pPr>
        <w:spacing w:before="120" w:after="0"/>
        <w:jc w:val="center"/>
        <w:rPr>
          <w:i/>
          <w:iCs/>
          <w:color w:val="404040" w:themeColor="text1" w:themeTint="BF"/>
          <w:sz w:val="24"/>
          <w:szCs w:val="36"/>
        </w:rPr>
      </w:pPr>
      <w:r w:rsidRPr="0051584B">
        <w:rPr>
          <w:b/>
          <w:bCs/>
          <w:i/>
          <w:color w:val="B04222"/>
          <w:sz w:val="24"/>
          <w:szCs w:val="36"/>
        </w:rPr>
        <w:t xml:space="preserve">Deadline for application:  </w:t>
      </w:r>
      <w:r w:rsidR="00E23476">
        <w:rPr>
          <w:b/>
          <w:bCs/>
          <w:i/>
          <w:color w:val="B04222"/>
          <w:sz w:val="24"/>
          <w:szCs w:val="36"/>
        </w:rPr>
        <w:t>2</w:t>
      </w:r>
      <w:r w:rsidR="00E23476" w:rsidRPr="00E23476">
        <w:rPr>
          <w:b/>
          <w:bCs/>
          <w:i/>
          <w:color w:val="B04222"/>
          <w:sz w:val="24"/>
          <w:szCs w:val="36"/>
          <w:vertAlign w:val="superscript"/>
        </w:rPr>
        <w:t>nd</w:t>
      </w:r>
      <w:r w:rsidR="00E23476">
        <w:rPr>
          <w:b/>
          <w:bCs/>
          <w:i/>
          <w:color w:val="B04222"/>
          <w:sz w:val="24"/>
          <w:szCs w:val="36"/>
        </w:rPr>
        <w:t xml:space="preserve"> Tuesday in Sept. (Fall) &amp; Feb. (Spring)</w:t>
      </w:r>
      <w:r w:rsidR="00EA0FB0">
        <w:rPr>
          <w:b/>
          <w:bCs/>
          <w:i/>
          <w:color w:val="B04222"/>
          <w:sz w:val="24"/>
          <w:szCs w:val="36"/>
        </w:rPr>
        <w:t>.</w:t>
      </w:r>
    </w:p>
    <w:p w14:paraId="01770412" w14:textId="699DA226" w:rsidR="00396B18" w:rsidRPr="00D07EC9" w:rsidRDefault="00396B18" w:rsidP="00D4216A">
      <w:pPr>
        <w:spacing w:before="0" w:after="0"/>
        <w:rPr>
          <w:rFonts w:asciiTheme="majorHAnsi" w:hAnsiTheme="majorHAnsi" w:cs="Arial"/>
          <w:b/>
          <w:bCs/>
          <w:iCs/>
          <w:caps/>
          <w:color w:val="AF4323"/>
          <w:sz w:val="32"/>
          <w:szCs w:val="40"/>
        </w:rPr>
      </w:pPr>
    </w:p>
    <w:sectPr w:rsidR="00396B18" w:rsidRPr="00D07EC9" w:rsidSect="006F1313">
      <w:footerReference w:type="default" r:id="rId15"/>
      <w:pgSz w:w="12240" w:h="15840"/>
      <w:pgMar w:top="73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2527" w14:textId="77777777" w:rsidR="006F1313" w:rsidRDefault="006F1313" w:rsidP="00640A7F">
      <w:pPr>
        <w:spacing w:before="0" w:after="0"/>
      </w:pPr>
      <w:r>
        <w:separator/>
      </w:r>
    </w:p>
  </w:endnote>
  <w:endnote w:type="continuationSeparator" w:id="0">
    <w:p w14:paraId="63E73C3D" w14:textId="77777777" w:rsidR="006F1313" w:rsidRDefault="006F1313" w:rsidP="00640A7F">
      <w:pPr>
        <w:spacing w:before="0" w:after="0"/>
      </w:pPr>
      <w:r>
        <w:continuationSeparator/>
      </w:r>
    </w:p>
  </w:endnote>
  <w:endnote w:type="continuationNotice" w:id="1">
    <w:p w14:paraId="21E01071" w14:textId="77777777" w:rsidR="006F1313" w:rsidRDefault="006F131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FEC5" w14:textId="11BF98E7" w:rsidR="00640A7F" w:rsidRPr="00640A7F" w:rsidRDefault="00640A7F" w:rsidP="00BE716E">
    <w:pPr>
      <w:pStyle w:val="Footer"/>
      <w:tabs>
        <w:tab w:val="clear" w:pos="9360"/>
        <w:tab w:val="right" w:pos="9000"/>
      </w:tabs>
      <w:ind w:left="-720"/>
      <w:rPr>
        <w:i/>
      </w:rPr>
    </w:pPr>
    <w:r w:rsidRPr="00640A7F">
      <w:rPr>
        <w:i/>
      </w:rPr>
      <w:t xml:space="preserve">GDPE </w:t>
    </w:r>
    <w:r>
      <w:rPr>
        <w:i/>
      </w:rPr>
      <w:t>Research Grant Application</w:t>
    </w:r>
    <w:r>
      <w:tab/>
    </w:r>
    <w:r>
      <w:tab/>
      <w:t xml:space="preserve">pg. </w:t>
    </w:r>
    <w:r>
      <w:fldChar w:fldCharType="begin"/>
    </w:r>
    <w:r>
      <w:instrText xml:space="preserve"> PAGE  \* MERGEFORMAT </w:instrText>
    </w:r>
    <w:r>
      <w:fldChar w:fldCharType="separate"/>
    </w:r>
    <w:r w:rsidR="00F975B0">
      <w:rPr>
        <w:noProof/>
      </w:rPr>
      <w:t>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C791" w14:textId="77777777" w:rsidR="006F1313" w:rsidRDefault="006F1313" w:rsidP="00640A7F">
      <w:pPr>
        <w:spacing w:before="0" w:after="0"/>
      </w:pPr>
      <w:r>
        <w:separator/>
      </w:r>
    </w:p>
  </w:footnote>
  <w:footnote w:type="continuationSeparator" w:id="0">
    <w:p w14:paraId="1C206E47" w14:textId="77777777" w:rsidR="006F1313" w:rsidRDefault="006F1313" w:rsidP="00640A7F">
      <w:pPr>
        <w:spacing w:before="0" w:after="0"/>
      </w:pPr>
      <w:r>
        <w:continuationSeparator/>
      </w:r>
    </w:p>
  </w:footnote>
  <w:footnote w:type="continuationNotice" w:id="1">
    <w:p w14:paraId="02FFB80B" w14:textId="77777777" w:rsidR="006F1313" w:rsidRDefault="006F131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406"/>
    <w:multiLevelType w:val="hybridMultilevel"/>
    <w:tmpl w:val="4824F3A6"/>
    <w:lvl w:ilvl="0" w:tplc="F514B2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7D88"/>
    <w:multiLevelType w:val="hybridMultilevel"/>
    <w:tmpl w:val="A7342068"/>
    <w:lvl w:ilvl="0" w:tplc="35B2342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614F"/>
    <w:multiLevelType w:val="hybridMultilevel"/>
    <w:tmpl w:val="56F8C9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0072"/>
    <w:multiLevelType w:val="hybridMultilevel"/>
    <w:tmpl w:val="6D16731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E191B"/>
    <w:multiLevelType w:val="multilevel"/>
    <w:tmpl w:val="BCD2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E4720"/>
    <w:multiLevelType w:val="hybridMultilevel"/>
    <w:tmpl w:val="BE2E6B0E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CA83204"/>
    <w:multiLevelType w:val="hybridMultilevel"/>
    <w:tmpl w:val="5940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2659F"/>
    <w:multiLevelType w:val="hybridMultilevel"/>
    <w:tmpl w:val="DD467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966093">
    <w:abstractNumId w:val="6"/>
  </w:num>
  <w:num w:numId="2" w16cid:durableId="2121217069">
    <w:abstractNumId w:val="2"/>
  </w:num>
  <w:num w:numId="3" w16cid:durableId="673000644">
    <w:abstractNumId w:val="3"/>
  </w:num>
  <w:num w:numId="4" w16cid:durableId="1285842308">
    <w:abstractNumId w:val="7"/>
  </w:num>
  <w:num w:numId="5" w16cid:durableId="1537962481">
    <w:abstractNumId w:val="1"/>
  </w:num>
  <w:num w:numId="6" w16cid:durableId="591473989">
    <w:abstractNumId w:val="5"/>
  </w:num>
  <w:num w:numId="7" w16cid:durableId="584455928">
    <w:abstractNumId w:val="0"/>
  </w:num>
  <w:num w:numId="8" w16cid:durableId="852718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68"/>
    <w:rsid w:val="00004113"/>
    <w:rsid w:val="0000538C"/>
    <w:rsid w:val="0002696F"/>
    <w:rsid w:val="00032FCE"/>
    <w:rsid w:val="00040089"/>
    <w:rsid w:val="00061768"/>
    <w:rsid w:val="00070439"/>
    <w:rsid w:val="000750A4"/>
    <w:rsid w:val="000903DA"/>
    <w:rsid w:val="000B6E62"/>
    <w:rsid w:val="000C19C8"/>
    <w:rsid w:val="000D6075"/>
    <w:rsid w:val="00112D1A"/>
    <w:rsid w:val="00117CEB"/>
    <w:rsid w:val="00130A30"/>
    <w:rsid w:val="00131B7E"/>
    <w:rsid w:val="00131D6F"/>
    <w:rsid w:val="00132EBF"/>
    <w:rsid w:val="00154956"/>
    <w:rsid w:val="0016027B"/>
    <w:rsid w:val="001651D2"/>
    <w:rsid w:val="00167020"/>
    <w:rsid w:val="00176BD4"/>
    <w:rsid w:val="001811B2"/>
    <w:rsid w:val="00186C78"/>
    <w:rsid w:val="00190922"/>
    <w:rsid w:val="00193A29"/>
    <w:rsid w:val="001C200E"/>
    <w:rsid w:val="001C7869"/>
    <w:rsid w:val="001E466C"/>
    <w:rsid w:val="001F6F0D"/>
    <w:rsid w:val="001F7BDC"/>
    <w:rsid w:val="002025BC"/>
    <w:rsid w:val="00231E19"/>
    <w:rsid w:val="0023305F"/>
    <w:rsid w:val="00237B83"/>
    <w:rsid w:val="00255FCA"/>
    <w:rsid w:val="00257078"/>
    <w:rsid w:val="002704CC"/>
    <w:rsid w:val="002746F9"/>
    <w:rsid w:val="002749BB"/>
    <w:rsid w:val="00285BEB"/>
    <w:rsid w:val="002A48A8"/>
    <w:rsid w:val="002B1722"/>
    <w:rsid w:val="002C22C9"/>
    <w:rsid w:val="002C2AF0"/>
    <w:rsid w:val="002D5C0F"/>
    <w:rsid w:val="002D6472"/>
    <w:rsid w:val="002F28D9"/>
    <w:rsid w:val="00312993"/>
    <w:rsid w:val="00316741"/>
    <w:rsid w:val="00321341"/>
    <w:rsid w:val="003576D5"/>
    <w:rsid w:val="00393B27"/>
    <w:rsid w:val="00396B18"/>
    <w:rsid w:val="003A7ECF"/>
    <w:rsid w:val="003B34BD"/>
    <w:rsid w:val="003B7241"/>
    <w:rsid w:val="003C2169"/>
    <w:rsid w:val="003C4744"/>
    <w:rsid w:val="003D0032"/>
    <w:rsid w:val="003E6880"/>
    <w:rsid w:val="003F224A"/>
    <w:rsid w:val="003F2923"/>
    <w:rsid w:val="003F4C69"/>
    <w:rsid w:val="00403DE9"/>
    <w:rsid w:val="00405C34"/>
    <w:rsid w:val="0041374F"/>
    <w:rsid w:val="004328D0"/>
    <w:rsid w:val="00435B18"/>
    <w:rsid w:val="00435E3F"/>
    <w:rsid w:val="00437439"/>
    <w:rsid w:val="00450C27"/>
    <w:rsid w:val="00466CE0"/>
    <w:rsid w:val="00486EF9"/>
    <w:rsid w:val="00487F59"/>
    <w:rsid w:val="0049729B"/>
    <w:rsid w:val="004A0A03"/>
    <w:rsid w:val="004A4FB4"/>
    <w:rsid w:val="004C437E"/>
    <w:rsid w:val="004E21FB"/>
    <w:rsid w:val="004E6AD9"/>
    <w:rsid w:val="004F2584"/>
    <w:rsid w:val="00512456"/>
    <w:rsid w:val="005144CC"/>
    <w:rsid w:val="00516D5A"/>
    <w:rsid w:val="00552AAD"/>
    <w:rsid w:val="00556D49"/>
    <w:rsid w:val="00564E98"/>
    <w:rsid w:val="005674E3"/>
    <w:rsid w:val="00575754"/>
    <w:rsid w:val="00580A3A"/>
    <w:rsid w:val="00581EA9"/>
    <w:rsid w:val="00591BF8"/>
    <w:rsid w:val="0059231C"/>
    <w:rsid w:val="005951FE"/>
    <w:rsid w:val="00595771"/>
    <w:rsid w:val="005B09CD"/>
    <w:rsid w:val="005D281A"/>
    <w:rsid w:val="005D44CF"/>
    <w:rsid w:val="005F6250"/>
    <w:rsid w:val="00614B35"/>
    <w:rsid w:val="00640A7F"/>
    <w:rsid w:val="00643638"/>
    <w:rsid w:val="0065112A"/>
    <w:rsid w:val="0065128D"/>
    <w:rsid w:val="00653385"/>
    <w:rsid w:val="00657A53"/>
    <w:rsid w:val="006626F8"/>
    <w:rsid w:val="00663B5B"/>
    <w:rsid w:val="00672266"/>
    <w:rsid w:val="006A5D27"/>
    <w:rsid w:val="006A6D21"/>
    <w:rsid w:val="006B398E"/>
    <w:rsid w:val="006B6E09"/>
    <w:rsid w:val="006D5B36"/>
    <w:rsid w:val="006F1313"/>
    <w:rsid w:val="007060BF"/>
    <w:rsid w:val="00714E00"/>
    <w:rsid w:val="00715F83"/>
    <w:rsid w:val="00721B58"/>
    <w:rsid w:val="0074126F"/>
    <w:rsid w:val="00773C86"/>
    <w:rsid w:val="00780E2B"/>
    <w:rsid w:val="007827B7"/>
    <w:rsid w:val="00783159"/>
    <w:rsid w:val="00790740"/>
    <w:rsid w:val="00795001"/>
    <w:rsid w:val="007A1A69"/>
    <w:rsid w:val="007C009B"/>
    <w:rsid w:val="007C0F72"/>
    <w:rsid w:val="007C10BC"/>
    <w:rsid w:val="007C1D3D"/>
    <w:rsid w:val="007C2605"/>
    <w:rsid w:val="007E6FD3"/>
    <w:rsid w:val="00807048"/>
    <w:rsid w:val="0082245D"/>
    <w:rsid w:val="008316C2"/>
    <w:rsid w:val="00833757"/>
    <w:rsid w:val="00850301"/>
    <w:rsid w:val="00850E46"/>
    <w:rsid w:val="00854C8D"/>
    <w:rsid w:val="00855A6B"/>
    <w:rsid w:val="0087095A"/>
    <w:rsid w:val="008B2FF1"/>
    <w:rsid w:val="008D0133"/>
    <w:rsid w:val="008D6F35"/>
    <w:rsid w:val="008E3216"/>
    <w:rsid w:val="008F4FA9"/>
    <w:rsid w:val="0092065D"/>
    <w:rsid w:val="00920747"/>
    <w:rsid w:val="00942F8D"/>
    <w:rsid w:val="00952762"/>
    <w:rsid w:val="00971911"/>
    <w:rsid w:val="0097298E"/>
    <w:rsid w:val="00975B17"/>
    <w:rsid w:val="0098340C"/>
    <w:rsid w:val="009875E3"/>
    <w:rsid w:val="00990012"/>
    <w:rsid w:val="00991597"/>
    <w:rsid w:val="00993B1C"/>
    <w:rsid w:val="009A4A25"/>
    <w:rsid w:val="009B3E2E"/>
    <w:rsid w:val="009C1AEA"/>
    <w:rsid w:val="009E49B1"/>
    <w:rsid w:val="00A01B1C"/>
    <w:rsid w:val="00A04AE4"/>
    <w:rsid w:val="00A34F54"/>
    <w:rsid w:val="00A360E1"/>
    <w:rsid w:val="00A36761"/>
    <w:rsid w:val="00A46EE5"/>
    <w:rsid w:val="00A47E56"/>
    <w:rsid w:val="00A500C6"/>
    <w:rsid w:val="00A523D3"/>
    <w:rsid w:val="00A82DCE"/>
    <w:rsid w:val="00A83326"/>
    <w:rsid w:val="00A9064A"/>
    <w:rsid w:val="00AA1965"/>
    <w:rsid w:val="00AA463A"/>
    <w:rsid w:val="00AF4345"/>
    <w:rsid w:val="00AF54C0"/>
    <w:rsid w:val="00B0232D"/>
    <w:rsid w:val="00B12CD9"/>
    <w:rsid w:val="00B16343"/>
    <w:rsid w:val="00B27F77"/>
    <w:rsid w:val="00B3419A"/>
    <w:rsid w:val="00B368DE"/>
    <w:rsid w:val="00B4255B"/>
    <w:rsid w:val="00B63D94"/>
    <w:rsid w:val="00B81EF5"/>
    <w:rsid w:val="00B960F0"/>
    <w:rsid w:val="00B97820"/>
    <w:rsid w:val="00BA3E99"/>
    <w:rsid w:val="00BB6792"/>
    <w:rsid w:val="00BB68FE"/>
    <w:rsid w:val="00BB74C7"/>
    <w:rsid w:val="00BC44FC"/>
    <w:rsid w:val="00BD0DC2"/>
    <w:rsid w:val="00BD2578"/>
    <w:rsid w:val="00BD45D0"/>
    <w:rsid w:val="00BE1A1E"/>
    <w:rsid w:val="00BE716E"/>
    <w:rsid w:val="00BF302F"/>
    <w:rsid w:val="00BF44F1"/>
    <w:rsid w:val="00C06149"/>
    <w:rsid w:val="00C2298C"/>
    <w:rsid w:val="00C22E2A"/>
    <w:rsid w:val="00C32AE8"/>
    <w:rsid w:val="00C41576"/>
    <w:rsid w:val="00C44B77"/>
    <w:rsid w:val="00C53367"/>
    <w:rsid w:val="00C77751"/>
    <w:rsid w:val="00C77A29"/>
    <w:rsid w:val="00CA1CB4"/>
    <w:rsid w:val="00CA50BB"/>
    <w:rsid w:val="00CC6EBC"/>
    <w:rsid w:val="00D0499C"/>
    <w:rsid w:val="00D07EC9"/>
    <w:rsid w:val="00D15531"/>
    <w:rsid w:val="00D17CD3"/>
    <w:rsid w:val="00D32B28"/>
    <w:rsid w:val="00D34FDB"/>
    <w:rsid w:val="00D4216A"/>
    <w:rsid w:val="00D73412"/>
    <w:rsid w:val="00D84FE7"/>
    <w:rsid w:val="00D86916"/>
    <w:rsid w:val="00D947C4"/>
    <w:rsid w:val="00DB05B6"/>
    <w:rsid w:val="00DD2943"/>
    <w:rsid w:val="00DD429D"/>
    <w:rsid w:val="00DE6F0D"/>
    <w:rsid w:val="00E05237"/>
    <w:rsid w:val="00E2101A"/>
    <w:rsid w:val="00E23476"/>
    <w:rsid w:val="00E55E20"/>
    <w:rsid w:val="00E7407B"/>
    <w:rsid w:val="00E74638"/>
    <w:rsid w:val="00EA0FB0"/>
    <w:rsid w:val="00EA777D"/>
    <w:rsid w:val="00EB316E"/>
    <w:rsid w:val="00EB7C12"/>
    <w:rsid w:val="00EC0EC6"/>
    <w:rsid w:val="00EE437D"/>
    <w:rsid w:val="00EE4D33"/>
    <w:rsid w:val="00F01524"/>
    <w:rsid w:val="00F07E43"/>
    <w:rsid w:val="00F22B77"/>
    <w:rsid w:val="00F25E2B"/>
    <w:rsid w:val="00F317BD"/>
    <w:rsid w:val="00F35050"/>
    <w:rsid w:val="00F46CE7"/>
    <w:rsid w:val="00F60F9A"/>
    <w:rsid w:val="00F81681"/>
    <w:rsid w:val="00F90FAD"/>
    <w:rsid w:val="00F975B0"/>
    <w:rsid w:val="00FB269F"/>
    <w:rsid w:val="00FD4BB3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112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1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1F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1FE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514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A7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40A7F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A7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40A7F"/>
    <w:rPr>
      <w:rFonts w:asciiTheme="minorHAnsi" w:hAnsiTheme="minorHAnsi"/>
      <w:szCs w:val="24"/>
    </w:rPr>
  </w:style>
  <w:style w:type="paragraph" w:customStyle="1" w:styleId="paragraph">
    <w:name w:val="paragraph"/>
    <w:basedOn w:val="Normal"/>
    <w:rsid w:val="00B81EF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B81EF5"/>
  </w:style>
  <w:style w:type="character" w:customStyle="1" w:styleId="eop">
    <w:name w:val="eop"/>
    <w:basedOn w:val="DefaultParagraphFont"/>
    <w:rsid w:val="00B81EF5"/>
  </w:style>
  <w:style w:type="character" w:styleId="Hyperlink">
    <w:name w:val="Hyperlink"/>
    <w:basedOn w:val="DefaultParagraphFont"/>
    <w:uiPriority w:val="99"/>
    <w:unhideWhenUsed/>
    <w:rsid w:val="00854C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396B18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E2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E2B"/>
    <w:rPr>
      <w:rFonts w:asciiTheme="minorHAnsi" w:hAnsiTheme="minorHAnsi"/>
      <w:i/>
      <w:iCs/>
      <w:color w:val="4F81BD" w:themeColor="accent1"/>
      <w:szCs w:val="24"/>
    </w:rPr>
  </w:style>
  <w:style w:type="character" w:styleId="Strong">
    <w:name w:val="Strong"/>
    <w:basedOn w:val="DefaultParagraphFont"/>
    <w:uiPriority w:val="22"/>
    <w:qFormat/>
    <w:rsid w:val="00780E2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E2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0E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4216A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274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ology.colostate.edu/faculty-director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ology.colostate.edu/wp-content/uploads/sites/27/2020/09/Student-Handbook-Aug202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ology.colostate.edu/progress-rpt-idp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cology.colostate.edu/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1b336-a66d-4ce2-8235-e8e751793937" xsi:nil="true"/>
    <lcf76f155ced4ddcb4097134ff3c332f xmlns="fcb8beeb-6fde-4177-a7de-bd71b382272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108A45ED4F4498262811B155DDCD3" ma:contentTypeVersion="16" ma:contentTypeDescription="Create a new document." ma:contentTypeScope="" ma:versionID="d44034af7be64100745d5fc00faa2c95">
  <xsd:schema xmlns:xsd="http://www.w3.org/2001/XMLSchema" xmlns:xs="http://www.w3.org/2001/XMLSchema" xmlns:p="http://schemas.microsoft.com/office/2006/metadata/properties" xmlns:ns2="fcb8beeb-6fde-4177-a7de-bd71b3822727" xmlns:ns3="afe1b336-a66d-4ce2-8235-e8e751793937" targetNamespace="http://schemas.microsoft.com/office/2006/metadata/properties" ma:root="true" ma:fieldsID="9dfae57dc5c7e2311184d73aef29eebd" ns2:_="" ns3:_="">
    <xsd:import namespace="fcb8beeb-6fde-4177-a7de-bd71b3822727"/>
    <xsd:import namespace="afe1b336-a66d-4ce2-8235-e8e751793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8beeb-6fde-4177-a7de-bd71b382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1b336-a66d-4ce2-8235-e8e751793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dfcc62-958d-4cb6-9551-9079b305d3c1}" ma:internalName="TaxCatchAll" ma:showField="CatchAllData" ma:web="afe1b336-a66d-4ce2-8235-e8e751793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afe1b336-a66d-4ce2-8235-e8e751793937"/>
    <ds:schemaRef ds:uri="fcb8beeb-6fde-4177-a7de-bd71b3822727"/>
  </ds:schemaRefs>
</ds:datastoreItem>
</file>

<file path=customXml/itemProps2.xml><?xml version="1.0" encoding="utf-8"?>
<ds:datastoreItem xmlns:ds="http://schemas.openxmlformats.org/officeDocument/2006/customXml" ds:itemID="{B88F1E00-8201-448E-8116-664FF6BCE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8beeb-6fde-4177-a7de-bd71b3822727"/>
    <ds:schemaRef ds:uri="afe1b336-a66d-4ce2-8235-e8e751793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78142-859A-42A9-BCD6-31ECCEBD4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GDPE Grant Application</vt:lpstr>
    </vt:vector>
  </TitlesOfParts>
  <Manager/>
  <Company>Colorado State University</Company>
  <LinksUpToDate>false</LinksUpToDate>
  <CharactersWithSpaces>4401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GDPE Grant Application</dc:title>
  <dc:subject/>
  <dc:creator>Jennifer Neuwald</dc:creator>
  <cp:keywords/>
  <dc:description/>
  <cp:lastModifiedBy>Neuwald,Jennifer</cp:lastModifiedBy>
  <cp:revision>113</cp:revision>
  <cp:lastPrinted>2003-07-23T17:40:00Z</cp:lastPrinted>
  <dcterms:created xsi:type="dcterms:W3CDTF">2022-08-19T19:04:00Z</dcterms:created>
  <dcterms:modified xsi:type="dcterms:W3CDTF">2024-01-06T23:28:00Z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0x010100F37108A45ED4F4498262811B155DDCD3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